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87" w:rsidRPr="00CA1710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EE61B" wp14:editId="2CEE6C75">
                <wp:simplePos x="0" y="0"/>
                <wp:positionH relativeFrom="margin">
                  <wp:align>right</wp:align>
                </wp:positionH>
                <wp:positionV relativeFrom="paragraph">
                  <wp:posOffset>-199176</wp:posOffset>
                </wp:positionV>
                <wp:extent cx="6200775" cy="95966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5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6F8" w:rsidRDefault="00666334" w:rsidP="00666334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3A24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</w:p>
                          <w:p w:rsidR="00666334" w:rsidRPr="00FC58BC" w:rsidRDefault="00851A26" w:rsidP="00CA36F8">
                            <w:pPr>
                              <w:spacing w:line="20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副業プロ人材活用支援プログラム</w:t>
                            </w:r>
                            <w:r w:rsidR="00666334"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E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7.05pt;margin-top:-15.7pt;width:488.25pt;height:7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" filled="f" stroked="f">
                <v:textbox inset="5.85pt,.7pt,5.85pt,.7pt">
                  <w:txbxContent>
                    <w:p w:rsidR="00CA36F8" w:rsidRDefault="00666334" w:rsidP="00666334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3A24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bookmarkStart w:id="1" w:name="_GoBack"/>
                      <w:bookmarkEnd w:id="1"/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</w:p>
                    <w:p w:rsidR="00666334" w:rsidRPr="00FC58BC" w:rsidRDefault="00851A26" w:rsidP="00CA36F8">
                      <w:pPr>
                        <w:spacing w:line="20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副業プロ人材活用支援プログラム</w:t>
                      </w:r>
                      <w:r w:rsidR="00666334"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48AA" w:rsidRDefault="00E048AA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851A26" w:rsidRPr="00851A26" w:rsidRDefault="00851A26" w:rsidP="00851A26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</w:p>
    <w:p w:rsidR="003220DA" w:rsidRDefault="003220DA" w:rsidP="00851A26">
      <w:pPr>
        <w:spacing w:afterLines="50" w:after="180" w:line="240" w:lineRule="atLeast"/>
        <w:ind w:left="400" w:hanging="40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【記載上の注意】</w:t>
      </w:r>
    </w:p>
    <w:p w:rsidR="003220DA" w:rsidRPr="003220DA" w:rsidRDefault="003220DA" w:rsidP="003220DA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字数制限はありませんが、応募時はＡ４用紙片面４枚程度で作成してください。</w:t>
      </w:r>
    </w:p>
    <w:p w:rsidR="003220DA" w:rsidRDefault="003220DA" w:rsidP="003220DA">
      <w:pPr>
        <w:spacing w:before="120"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 w:rsidR="004C1D04" w:rsidRPr="003220DA" w:rsidRDefault="004C1D04" w:rsidP="003220DA">
      <w:pPr>
        <w:spacing w:before="120" w:line="400" w:lineRule="exac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以下の要件に同意される場合はチェックをお願いします。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-135108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3A24C9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4C1D04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支援先に選定された場合、モデルケースとして事例をHP等に紹介されることに同意します。</w:t>
            </w:r>
          </w:p>
        </w:tc>
      </w:tr>
    </w:tbl>
    <w:p w:rsidR="00851A26" w:rsidRDefault="00851A26" w:rsidP="004C1D04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CA36F8" w:rsidRPr="004C1D04" w:rsidRDefault="004C1D04" w:rsidP="004C1D04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5E0235">
        <w:rPr>
          <w:rFonts w:ascii="UD デジタル 教科書体 NK-R" w:eastAsia="UD デジタル 教科書体 NK-R" w:hint="eastAsia"/>
          <w:sz w:val="22"/>
        </w:rPr>
        <w:t>１　申請者</w:t>
      </w:r>
      <w:r>
        <w:rPr>
          <w:rFonts w:ascii="UD デジタル 教科書体 NK-R" w:eastAsia="UD デジタル 教科書体 NK-R" w:hint="eastAsia"/>
          <w:sz w:val="22"/>
        </w:rPr>
        <w:t>情報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325630">
        <w:rPr>
          <w:rFonts w:ascii="UD デジタル 教科書体 NK-R" w:eastAsia="UD デジタル 教科書体 NK-R" w:hint="eastAsia"/>
          <w:sz w:val="20"/>
          <w:szCs w:val="20"/>
        </w:rPr>
        <w:t>※法人の場合は法人の代表者個人が支援対象者（申請者）となります。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1134"/>
        <w:gridCol w:w="3362"/>
        <w:gridCol w:w="6"/>
      </w:tblGrid>
      <w:tr w:rsidR="003220DA" w:rsidTr="003220DA">
        <w:trPr>
          <w:gridAfter w:val="1"/>
          <w:wAfter w:w="6" w:type="dxa"/>
          <w:trHeight w:hRule="exact" w:val="1238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3220DA" w:rsidRPr="005E0235" w:rsidRDefault="003220DA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申 請 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会社名</w:t>
            </w:r>
          </w:p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又は</w:t>
            </w:r>
          </w:p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屋号</w:t>
            </w:r>
          </w:p>
        </w:tc>
        <w:tc>
          <w:tcPr>
            <w:tcW w:w="3260" w:type="dxa"/>
            <w:vAlign w:val="center"/>
          </w:tcPr>
          <w:p w:rsidR="003220DA" w:rsidRDefault="003220DA" w:rsidP="003220DA">
            <w:pPr>
              <w:spacing w:line="24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Pr="00AD6E40" w:rsidRDefault="003220DA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応募区分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="003220DA" w:rsidRPr="00AD6E40" w:rsidRDefault="003A24C9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8540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0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20DA">
              <w:rPr>
                <w:rFonts w:ascii="UD デジタル 教科書体 NK-R" w:eastAsia="UD デジタル 教科書体 NK-R" w:hint="eastAsia"/>
                <w:szCs w:val="21"/>
              </w:rPr>
              <w:t xml:space="preserve">　個人　　／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79907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0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20DA" w:rsidRPr="00AD6E40">
              <w:rPr>
                <w:rFonts w:ascii="UD デジタル 教科書体 NK-R" w:eastAsia="UD デジタル 教科書体 NK-R" w:hint="eastAsia"/>
                <w:szCs w:val="21"/>
              </w:rPr>
              <w:t xml:space="preserve"> 法人</w:t>
            </w:r>
          </w:p>
        </w:tc>
      </w:tr>
      <w:tr w:rsidR="003220DA" w:rsidTr="003220DA">
        <w:trPr>
          <w:gridAfter w:val="1"/>
          <w:wAfter w:w="6" w:type="dxa"/>
          <w:trHeight w:hRule="exact" w:val="419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代表者名</w:t>
            </w:r>
          </w:p>
        </w:tc>
        <w:tc>
          <w:tcPr>
            <w:tcW w:w="3260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3362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3220DA" w:rsidTr="003220DA">
        <w:trPr>
          <w:gridAfter w:val="1"/>
          <w:wAfter w:w="6" w:type="dxa"/>
          <w:trHeight w:hRule="exact" w:val="39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業種</w:t>
            </w:r>
          </w:p>
        </w:tc>
        <w:tc>
          <w:tcPr>
            <w:tcW w:w="3260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従業員数</w:t>
            </w:r>
          </w:p>
        </w:tc>
        <w:tc>
          <w:tcPr>
            <w:tcW w:w="3362" w:type="dxa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人</w:t>
            </w:r>
          </w:p>
        </w:tc>
      </w:tr>
      <w:tr w:rsidR="003220DA" w:rsidRPr="00364D1D" w:rsidTr="003220DA">
        <w:trPr>
          <w:gridAfter w:val="1"/>
          <w:wAfter w:w="6" w:type="dxa"/>
          <w:trHeight w:hRule="exact" w:val="37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DA" w:rsidRPr="00364D1D" w:rsidTr="00E77D30">
        <w:trPr>
          <w:gridAfter w:val="1"/>
          <w:wAfter w:w="6" w:type="dxa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DA" w:rsidTr="00CC2FB5">
        <w:tc>
          <w:tcPr>
            <w:tcW w:w="1980" w:type="dxa"/>
            <w:gridSpan w:val="2"/>
            <w:shd w:val="clear" w:color="auto" w:fill="F2F2F2" w:themeFill="background1" w:themeFillShade="F2"/>
          </w:tcPr>
          <w:p w:rsidR="003220DA" w:rsidRPr="00CC2FB5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2FB5">
              <w:rPr>
                <w:rFonts w:ascii="UD デジタル 教科書体 NK-R" w:eastAsia="UD デジタル 教科書体 NK-R" w:hint="eastAsia"/>
                <w:sz w:val="20"/>
                <w:szCs w:val="20"/>
              </w:rPr>
              <w:t>開業日/法人設立日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年　　　　　　月　　　　　　日</w:t>
            </w:r>
          </w:p>
        </w:tc>
      </w:tr>
    </w:tbl>
    <w:p w:rsidR="002B3FFF" w:rsidRDefault="002B3FFF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E048AA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</w:t>
      </w:r>
      <w:r w:rsidR="00E048AA" w:rsidRPr="005E0235">
        <w:rPr>
          <w:rFonts w:ascii="UD デジタル 教科書体 NK-R" w:eastAsia="UD デジタル 教科書体 NK-R" w:hint="eastAsia"/>
          <w:sz w:val="22"/>
        </w:rPr>
        <w:t xml:space="preserve">　</w:t>
      </w:r>
      <w:r w:rsidR="004C1D04">
        <w:rPr>
          <w:rFonts w:ascii="UD デジタル 教科書体 NK-R" w:eastAsia="UD デジタル 教科書体 NK-R" w:hint="eastAsia"/>
          <w:sz w:val="22"/>
        </w:rPr>
        <w:t>副業プロ人材活用で「解決したい課題」や「新たなチャレンジ」についてお答えください※複数回答可能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58887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販路開拓・営業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914085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マーケティング</w:t>
      </w:r>
    </w:p>
    <w:p w:rsidR="00851A26" w:rsidRP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4618010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ホームページやSNSの企画・運用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7929870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海外事業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191345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商品開発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2024845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新規事業開発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8146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業務改善（DX）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776943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人事・採用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948270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広報・PR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592768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その他（　　　　　　　　　　　　　　　　　　　　　　　　　　　　　　　　　　　　　　　　　　　　　　　　　　　　　　　　　　　　　　　　　　　　　　　　　　　　　）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３．「解決したい課題」や「新たなチャレンジ」について、「具体的な内容」を記入してください。</w:t>
      </w: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例）「販路拡大」　　現在の販売チャンネルは代理店ルートのみだが、直販およびECでの販売ができると事業拡大につながる。ここにプロの知見を導入したい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例）「新規事業開発」　　既存顧客１０００社に対し、プロ人材とともに新たな商品・サービスを開発（調達）し提供することで顧客に喜んでもらいたい。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例）「業務改善」　　管理部門の業務効率が悪いため、プロの視点で業務分析をし、またその業務が本当に必要なのか否かを精査して、新たな業務フローを確立したい。</w:t>
      </w: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</w:rPr>
        <w:t xml:space="preserve">　　　　など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b/>
          <w:sz w:val="20"/>
          <w:szCs w:val="18"/>
        </w:rPr>
      </w:pPr>
      <w:r w:rsidRPr="002B3FFF">
        <w:rPr>
          <w:rFonts w:ascii="UD デジタル 教科書体 NK-R" w:eastAsia="UD デジタル 教科書体 NK-R" w:hAnsi="ＭＳ Ｐゴシック" w:hint="eastAsia"/>
          <w:b/>
          <w:sz w:val="20"/>
          <w:szCs w:val="18"/>
        </w:rPr>
        <w:t>【記入欄】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51A26" w:rsidRPr="002B3FFF" w:rsidTr="002B3FFF">
        <w:trPr>
          <w:trHeight w:val="9838"/>
        </w:trPr>
        <w:tc>
          <w:tcPr>
            <w:tcW w:w="9742" w:type="dxa"/>
          </w:tcPr>
          <w:p w:rsidR="002B3FFF" w:rsidRPr="002B3FFF" w:rsidRDefault="002B3FFF" w:rsidP="0011549B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20"/>
                <w:szCs w:val="18"/>
                <w:u w:val="single"/>
              </w:rPr>
            </w:pPr>
          </w:p>
        </w:tc>
      </w:tr>
    </w:tbl>
    <w:p w:rsidR="00401EA2" w:rsidRPr="009550C9" w:rsidRDefault="00401EA2" w:rsidP="0011549B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sectPr w:rsidR="00401EA2" w:rsidRPr="009550C9" w:rsidSect="00322DFC">
      <w:headerReference w:type="default" r:id="rId7"/>
      <w:foot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B2" w:rsidRDefault="00D713B2" w:rsidP="00D713B2">
      <w:r>
        <w:separator/>
      </w:r>
    </w:p>
  </w:endnote>
  <w:endnote w:type="continuationSeparator" w:id="0">
    <w:p w:rsidR="00D713B2" w:rsidRDefault="00D713B2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16" w:rsidRPr="00E52D16" w:rsidRDefault="00E52D16" w:rsidP="00E52D16">
    <w:pPr>
      <w:pStyle w:val="a7"/>
      <w:jc w:val="center"/>
      <w:rPr>
        <w:rFonts w:ascii="UD デジタル 教科書体 NK-R" w:eastAsia="UD デジタル 教科書体 NK-R"/>
        <w:sz w:val="16"/>
        <w:szCs w:val="16"/>
      </w:rPr>
    </w:pP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PAGE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3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  <w:r w:rsidRPr="00E52D16">
      <w:rPr>
        <w:rFonts w:ascii="UD デジタル 教科書体 NK-R" w:eastAsia="UD デジタル 教科書体 NK-R" w:hint="eastAsia"/>
        <w:sz w:val="16"/>
        <w:szCs w:val="16"/>
        <w:lang w:val="ja-JP"/>
      </w:rPr>
      <w:t xml:space="preserve"> / 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NUMPAGES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4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B2" w:rsidRDefault="00D713B2" w:rsidP="00D713B2">
      <w:r>
        <w:separator/>
      </w:r>
    </w:p>
  </w:footnote>
  <w:footnote w:type="continuationSeparator" w:id="0">
    <w:p w:rsidR="00D713B2" w:rsidRDefault="00D713B2" w:rsidP="00D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D0" w:rsidRPr="007D2122" w:rsidRDefault="007B1AD0" w:rsidP="00D8622D">
    <w:pPr>
      <w:pStyle w:val="a5"/>
      <w:wordWrap w:val="0"/>
      <w:jc w:val="right"/>
      <w:rPr>
        <w:rFonts w:ascii="UD デジタル 教科書体 NK-R" w:eastAsia="UD デジタル 教科書体 NK-R"/>
      </w:rPr>
    </w:pPr>
    <w:r w:rsidRPr="007D2122">
      <w:rPr>
        <w:rFonts w:ascii="UD デジタル 教科書体 NK-R" w:eastAsia="UD デジタル 教科書体 NK-R" w:hint="eastAsia"/>
      </w:rPr>
      <w:t>様式</w:t>
    </w:r>
    <w:r w:rsidR="00CA36F8" w:rsidRPr="007D2122">
      <w:rPr>
        <w:rFonts w:ascii="UD デジタル 教科書体 NK-R" w:eastAsia="UD デジタル 教科書体 NK-R" w:hint="eastAsia"/>
      </w:rPr>
      <w:t>1</w:t>
    </w:r>
    <w:r w:rsidR="00D8622D" w:rsidRPr="007D2122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41F"/>
    <w:multiLevelType w:val="hybridMultilevel"/>
    <w:tmpl w:val="C5BC58B2"/>
    <w:lvl w:ilvl="0" w:tplc="C304243E">
      <w:numFmt w:val="bullet"/>
      <w:lvlText w:val="□"/>
      <w:lvlJc w:val="left"/>
      <w:pPr>
        <w:ind w:left="404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1A4B7263"/>
    <w:multiLevelType w:val="hybridMultilevel"/>
    <w:tmpl w:val="D52C9666"/>
    <w:lvl w:ilvl="0" w:tplc="1ECE2E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235F7"/>
    <w:multiLevelType w:val="hybridMultilevel"/>
    <w:tmpl w:val="F8BE2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5189"/>
    <w:multiLevelType w:val="hybridMultilevel"/>
    <w:tmpl w:val="9058F906"/>
    <w:lvl w:ilvl="0" w:tplc="1ECE2E84">
      <w:numFmt w:val="bullet"/>
      <w:lvlText w:val="・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6188"/>
    <w:multiLevelType w:val="hybridMultilevel"/>
    <w:tmpl w:val="39669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3007A"/>
    <w:multiLevelType w:val="hybridMultilevel"/>
    <w:tmpl w:val="B80AC5FA"/>
    <w:lvl w:ilvl="0" w:tplc="E32A79A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0"/>
    <w:rsid w:val="00015585"/>
    <w:rsid w:val="00015ED6"/>
    <w:rsid w:val="00026B67"/>
    <w:rsid w:val="00033B24"/>
    <w:rsid w:val="00061716"/>
    <w:rsid w:val="000860A7"/>
    <w:rsid w:val="0009645B"/>
    <w:rsid w:val="000A7195"/>
    <w:rsid w:val="0011549B"/>
    <w:rsid w:val="001764A4"/>
    <w:rsid w:val="001858D4"/>
    <w:rsid w:val="00186958"/>
    <w:rsid w:val="001A315E"/>
    <w:rsid w:val="001D2F97"/>
    <w:rsid w:val="001E521C"/>
    <w:rsid w:val="001E70E9"/>
    <w:rsid w:val="00266378"/>
    <w:rsid w:val="002A6388"/>
    <w:rsid w:val="002B3FFF"/>
    <w:rsid w:val="002C10D6"/>
    <w:rsid w:val="002C4E31"/>
    <w:rsid w:val="002D5487"/>
    <w:rsid w:val="003070B2"/>
    <w:rsid w:val="003220DA"/>
    <w:rsid w:val="00322DFC"/>
    <w:rsid w:val="00325630"/>
    <w:rsid w:val="003446E6"/>
    <w:rsid w:val="00364D1D"/>
    <w:rsid w:val="00394355"/>
    <w:rsid w:val="003A24C9"/>
    <w:rsid w:val="003B64A8"/>
    <w:rsid w:val="003C2F9C"/>
    <w:rsid w:val="003E78E5"/>
    <w:rsid w:val="003F16DA"/>
    <w:rsid w:val="00401EA2"/>
    <w:rsid w:val="0040675F"/>
    <w:rsid w:val="004438E2"/>
    <w:rsid w:val="00445422"/>
    <w:rsid w:val="0048051C"/>
    <w:rsid w:val="004946F3"/>
    <w:rsid w:val="004C1D04"/>
    <w:rsid w:val="0053767A"/>
    <w:rsid w:val="0056580B"/>
    <w:rsid w:val="00586ED3"/>
    <w:rsid w:val="00592511"/>
    <w:rsid w:val="005940B0"/>
    <w:rsid w:val="00594FB7"/>
    <w:rsid w:val="005B3917"/>
    <w:rsid w:val="005C19E9"/>
    <w:rsid w:val="005C5E62"/>
    <w:rsid w:val="005E0235"/>
    <w:rsid w:val="005F01F4"/>
    <w:rsid w:val="00642921"/>
    <w:rsid w:val="00643767"/>
    <w:rsid w:val="00646E8C"/>
    <w:rsid w:val="00666334"/>
    <w:rsid w:val="006B26AD"/>
    <w:rsid w:val="006B420C"/>
    <w:rsid w:val="006C55D6"/>
    <w:rsid w:val="006E2604"/>
    <w:rsid w:val="006E6F90"/>
    <w:rsid w:val="00701474"/>
    <w:rsid w:val="0071339A"/>
    <w:rsid w:val="007541BB"/>
    <w:rsid w:val="00773860"/>
    <w:rsid w:val="007B1AD0"/>
    <w:rsid w:val="007D2122"/>
    <w:rsid w:val="008003D9"/>
    <w:rsid w:val="0083407A"/>
    <w:rsid w:val="00834234"/>
    <w:rsid w:val="00836FB8"/>
    <w:rsid w:val="00850A45"/>
    <w:rsid w:val="00851A26"/>
    <w:rsid w:val="00862FE3"/>
    <w:rsid w:val="00865000"/>
    <w:rsid w:val="008A69DB"/>
    <w:rsid w:val="008C673D"/>
    <w:rsid w:val="008F4B0B"/>
    <w:rsid w:val="00925A51"/>
    <w:rsid w:val="00945DD5"/>
    <w:rsid w:val="009506A4"/>
    <w:rsid w:val="009550C9"/>
    <w:rsid w:val="0097550C"/>
    <w:rsid w:val="00976F47"/>
    <w:rsid w:val="009A27A9"/>
    <w:rsid w:val="009F5243"/>
    <w:rsid w:val="00A13B14"/>
    <w:rsid w:val="00A32868"/>
    <w:rsid w:val="00AD6E40"/>
    <w:rsid w:val="00B03197"/>
    <w:rsid w:val="00B07964"/>
    <w:rsid w:val="00B62B18"/>
    <w:rsid w:val="00BA6CAD"/>
    <w:rsid w:val="00BE023D"/>
    <w:rsid w:val="00BF014B"/>
    <w:rsid w:val="00C06777"/>
    <w:rsid w:val="00C250AD"/>
    <w:rsid w:val="00C36DFE"/>
    <w:rsid w:val="00C66DD8"/>
    <w:rsid w:val="00C7089B"/>
    <w:rsid w:val="00CA1710"/>
    <w:rsid w:val="00CA36F8"/>
    <w:rsid w:val="00CA75EF"/>
    <w:rsid w:val="00CC2FB5"/>
    <w:rsid w:val="00D31C11"/>
    <w:rsid w:val="00D510EF"/>
    <w:rsid w:val="00D67260"/>
    <w:rsid w:val="00D713B2"/>
    <w:rsid w:val="00D71F73"/>
    <w:rsid w:val="00D72C02"/>
    <w:rsid w:val="00D8622D"/>
    <w:rsid w:val="00DA405E"/>
    <w:rsid w:val="00DC4839"/>
    <w:rsid w:val="00DC70CE"/>
    <w:rsid w:val="00DE160A"/>
    <w:rsid w:val="00DF6E67"/>
    <w:rsid w:val="00E00C4D"/>
    <w:rsid w:val="00E04256"/>
    <w:rsid w:val="00E048AA"/>
    <w:rsid w:val="00E43A17"/>
    <w:rsid w:val="00E45145"/>
    <w:rsid w:val="00E52D16"/>
    <w:rsid w:val="00E7087B"/>
    <w:rsid w:val="00E77D30"/>
    <w:rsid w:val="00F00FB6"/>
    <w:rsid w:val="00F3565F"/>
    <w:rsid w:val="00FA6B21"/>
    <w:rsid w:val="00FC58BC"/>
    <w:rsid w:val="00FC746B"/>
    <w:rsid w:val="00FF3F2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6D28D"/>
  <w15:chartTrackingRefBased/>
  <w15:docId w15:val="{6B0A5919-266F-4644-BCE1-C92041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B2"/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B2"/>
  </w:style>
  <w:style w:type="paragraph" w:styleId="a9">
    <w:name w:val="Balloon Text"/>
    <w:basedOn w:val="a"/>
    <w:link w:val="aa"/>
    <w:uiPriority w:val="99"/>
    <w:semiHidden/>
    <w:unhideWhenUsed/>
    <w:rsid w:val="0066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まりえ</dc:creator>
  <cp:keywords/>
  <dc:description/>
  <cp:lastModifiedBy>三好 衛</cp:lastModifiedBy>
  <cp:revision>31</cp:revision>
  <cp:lastPrinted>2022-04-14T05:46:00Z</cp:lastPrinted>
  <dcterms:created xsi:type="dcterms:W3CDTF">2022-04-20T01:24:00Z</dcterms:created>
  <dcterms:modified xsi:type="dcterms:W3CDTF">2025-08-22T00:46:00Z</dcterms:modified>
</cp:coreProperties>
</file>