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346" w:rsidRDefault="00F55BC1" w:rsidP="008C6B42">
      <w:pPr>
        <w:jc w:val="center"/>
        <w:rPr>
          <w:rFonts w:asciiTheme="minorEastAsia" w:hAnsiTheme="minorEastAsia"/>
          <w:b/>
          <w:sz w:val="22"/>
        </w:rPr>
      </w:pPr>
      <w:bookmarkStart w:id="0" w:name="_GoBack"/>
      <w:bookmarkEnd w:id="0"/>
      <w:r w:rsidRPr="005B17A1">
        <w:rPr>
          <w:rFonts w:asciiTheme="minorEastAsia" w:hAnsiTheme="minorEastAsia" w:hint="eastAsia"/>
          <w:b/>
          <w:sz w:val="22"/>
        </w:rPr>
        <w:t>企画提案書記述項目</w:t>
      </w:r>
      <w:r w:rsidR="0050263F" w:rsidRPr="005B17A1">
        <w:rPr>
          <w:rFonts w:asciiTheme="minorEastAsia" w:hAnsiTheme="minorEastAsia" w:hint="eastAsia"/>
          <w:b/>
          <w:sz w:val="22"/>
        </w:rPr>
        <w:t>・配点一覧</w:t>
      </w:r>
    </w:p>
    <w:p w:rsidR="008C6B42" w:rsidRPr="005B17A1" w:rsidRDefault="0056198B" w:rsidP="008C6B42">
      <w:pPr>
        <w:jc w:val="center"/>
        <w:rPr>
          <w:rFonts w:asciiTheme="minorEastAsia" w:hAnsiTheme="minorEastAsia"/>
          <w:b/>
          <w:sz w:val="22"/>
        </w:rPr>
      </w:pPr>
      <w:r w:rsidRPr="005B17A1">
        <w:rPr>
          <w:rFonts w:asciiTheme="minorEastAsia" w:hAnsiTheme="minorEastAsia"/>
          <w:b/>
          <w:sz w:val="22"/>
        </w:rPr>
        <w:br/>
      </w:r>
    </w:p>
    <w:p w:rsidR="008C6B42" w:rsidRPr="005B17A1" w:rsidRDefault="008C6B42" w:rsidP="00A403F3">
      <w:pPr>
        <w:ind w:firstLineChars="202" w:firstLine="424"/>
        <w:jc w:val="left"/>
        <w:rPr>
          <w:rFonts w:asciiTheme="minorEastAsia" w:hAnsiTheme="minorEastAsia"/>
        </w:rPr>
      </w:pPr>
      <w:r w:rsidRPr="005B17A1">
        <w:rPr>
          <w:rFonts w:asciiTheme="minorEastAsia" w:hAnsiTheme="minorEastAsia" w:hint="eastAsia"/>
        </w:rPr>
        <w:t>提案書</w:t>
      </w:r>
      <w:r w:rsidR="00F86346">
        <w:rPr>
          <w:rFonts w:asciiTheme="minorEastAsia" w:hAnsiTheme="minorEastAsia" w:hint="eastAsia"/>
        </w:rPr>
        <w:t>には、本業務に関する</w:t>
      </w:r>
      <w:r w:rsidRPr="005B17A1">
        <w:rPr>
          <w:rFonts w:asciiTheme="minorEastAsia" w:hAnsiTheme="minorEastAsia" w:hint="eastAsia"/>
        </w:rPr>
        <w:t>理解と、それを踏まえた取組方針を記載すること。</w:t>
      </w:r>
    </w:p>
    <w:p w:rsidR="008C6B42" w:rsidRPr="005B17A1" w:rsidRDefault="008C6B42" w:rsidP="008C6B42">
      <w:pPr>
        <w:jc w:val="left"/>
        <w:rPr>
          <w:rFonts w:asciiTheme="minorEastAsia" w:hAnsiTheme="minorEastAsia"/>
        </w:rPr>
      </w:pPr>
    </w:p>
    <w:p w:rsidR="008C67A9" w:rsidRPr="005B17A1" w:rsidRDefault="009C645C" w:rsidP="008C6B42">
      <w:pPr>
        <w:jc w:val="left"/>
        <w:rPr>
          <w:rFonts w:asciiTheme="minorEastAsia" w:hAnsiTheme="minorEastAsia"/>
          <w:b/>
        </w:rPr>
      </w:pPr>
      <w:r w:rsidRPr="005B17A1">
        <w:rPr>
          <w:rFonts w:asciiTheme="minorEastAsia" w:hAnsiTheme="minorEastAsia" w:hint="eastAsia"/>
          <w:b/>
        </w:rPr>
        <w:t>１</w:t>
      </w:r>
      <w:r w:rsidR="008C67A9" w:rsidRPr="005B17A1">
        <w:rPr>
          <w:rFonts w:asciiTheme="minorEastAsia" w:hAnsiTheme="minorEastAsia" w:hint="eastAsia"/>
          <w:b/>
        </w:rPr>
        <w:t xml:space="preserve">　</w:t>
      </w:r>
      <w:r w:rsidR="00E8544A" w:rsidRPr="005B17A1">
        <w:rPr>
          <w:rFonts w:asciiTheme="minorEastAsia" w:hAnsiTheme="minorEastAsia" w:hint="eastAsia"/>
          <w:b/>
        </w:rPr>
        <w:t>実施</w:t>
      </w:r>
      <w:r w:rsidR="008C67A9" w:rsidRPr="005B17A1">
        <w:rPr>
          <w:rFonts w:asciiTheme="minorEastAsia" w:hAnsiTheme="minorEastAsia" w:hint="eastAsia"/>
          <w:b/>
        </w:rPr>
        <w:t>の体制</w:t>
      </w:r>
      <w:r w:rsidR="00B711EA" w:rsidRPr="005B17A1">
        <w:rPr>
          <w:rFonts w:asciiTheme="minorEastAsia" w:hAnsiTheme="minorEastAsia" w:hint="eastAsia"/>
          <w:b/>
        </w:rPr>
        <w:t>（</w:t>
      </w:r>
      <w:r w:rsidR="00635891" w:rsidRPr="005B17A1">
        <w:rPr>
          <w:rFonts w:asciiTheme="minorEastAsia" w:hAnsiTheme="minorEastAsia" w:hint="eastAsia"/>
          <w:b/>
        </w:rPr>
        <w:t>2</w:t>
      </w:r>
      <w:r w:rsidR="00B711EA" w:rsidRPr="005B17A1">
        <w:rPr>
          <w:rFonts w:asciiTheme="minorEastAsia" w:hAnsiTheme="minorEastAsia" w:hint="eastAsia"/>
          <w:b/>
        </w:rPr>
        <w:t>0点）</w:t>
      </w:r>
    </w:p>
    <w:p w:rsidR="00635891" w:rsidRPr="005B17A1" w:rsidRDefault="00635891" w:rsidP="009628B0">
      <w:pPr>
        <w:ind w:leftChars="202" w:left="424"/>
        <w:jc w:val="left"/>
        <w:rPr>
          <w:rFonts w:asciiTheme="minorEastAsia" w:hAnsiTheme="minorEastAsia"/>
        </w:rPr>
      </w:pPr>
      <w:r w:rsidRPr="005B17A1">
        <w:rPr>
          <w:rFonts w:asciiTheme="minorEastAsia" w:hAnsiTheme="minorEastAsia" w:hint="eastAsia"/>
        </w:rPr>
        <w:t>・</w:t>
      </w:r>
      <w:r w:rsidR="00E87C63" w:rsidRPr="005B17A1">
        <w:rPr>
          <w:rFonts w:asciiTheme="minorEastAsia" w:hAnsiTheme="minorEastAsia" w:hint="eastAsia"/>
        </w:rPr>
        <w:t>本</w:t>
      </w:r>
      <w:r w:rsidR="00E8544A" w:rsidRPr="005B17A1">
        <w:rPr>
          <w:rFonts w:asciiTheme="minorEastAsia" w:hAnsiTheme="minorEastAsia" w:hint="eastAsia"/>
        </w:rPr>
        <w:t>業務をおこなう体制</w:t>
      </w:r>
      <w:r w:rsidR="007967AA" w:rsidRPr="005B17A1">
        <w:rPr>
          <w:rFonts w:asciiTheme="minorEastAsia" w:hAnsiTheme="minorEastAsia" w:hint="eastAsia"/>
        </w:rPr>
        <w:t>（</w:t>
      </w:r>
      <w:r w:rsidR="001918F5" w:rsidRPr="005B17A1">
        <w:rPr>
          <w:rFonts w:asciiTheme="minorEastAsia" w:hAnsiTheme="minorEastAsia" w:hint="eastAsia"/>
        </w:rPr>
        <w:t>経験豊富な</w:t>
      </w:r>
      <w:r w:rsidR="009628B0" w:rsidRPr="005B17A1">
        <w:rPr>
          <w:rFonts w:asciiTheme="minorEastAsia" w:hAnsiTheme="minorEastAsia" w:hint="eastAsia"/>
        </w:rPr>
        <w:t>専従員の配置・</w:t>
      </w:r>
      <w:r w:rsidR="0050263F" w:rsidRPr="005B17A1">
        <w:rPr>
          <w:rFonts w:asciiTheme="minorEastAsia" w:hAnsiTheme="minorEastAsia" w:hint="eastAsia"/>
        </w:rPr>
        <w:t>人材の確保・</w:t>
      </w:r>
      <w:r w:rsidR="009628B0" w:rsidRPr="005B17A1">
        <w:rPr>
          <w:rFonts w:asciiTheme="minorEastAsia" w:hAnsiTheme="minorEastAsia" w:hint="eastAsia"/>
        </w:rPr>
        <w:t>サポート体制</w:t>
      </w:r>
      <w:r w:rsidRPr="005B17A1">
        <w:rPr>
          <w:rFonts w:asciiTheme="minorEastAsia" w:hAnsiTheme="minorEastAsia" w:hint="eastAsia"/>
        </w:rPr>
        <w:t>・繁忙期の対応</w:t>
      </w:r>
      <w:r w:rsidR="009628B0" w:rsidRPr="005B17A1">
        <w:rPr>
          <w:rFonts w:asciiTheme="minorEastAsia" w:hAnsiTheme="minorEastAsia" w:hint="eastAsia"/>
        </w:rPr>
        <w:t>等）</w:t>
      </w:r>
      <w:r w:rsidR="00E8544A" w:rsidRPr="005B17A1">
        <w:rPr>
          <w:rFonts w:asciiTheme="minorEastAsia" w:hAnsiTheme="minorEastAsia" w:hint="eastAsia"/>
        </w:rPr>
        <w:t>に</w:t>
      </w:r>
      <w:r w:rsidR="00E01099" w:rsidRPr="005B17A1">
        <w:rPr>
          <w:rFonts w:asciiTheme="minorEastAsia" w:hAnsiTheme="minorEastAsia" w:hint="eastAsia"/>
        </w:rPr>
        <w:t>ついて記載すること。</w:t>
      </w:r>
    </w:p>
    <w:p w:rsidR="00E01099" w:rsidRPr="005B17A1" w:rsidRDefault="00635891" w:rsidP="009628B0">
      <w:pPr>
        <w:ind w:leftChars="202" w:left="424"/>
        <w:jc w:val="left"/>
        <w:rPr>
          <w:rFonts w:asciiTheme="minorEastAsia" w:hAnsiTheme="minorEastAsia"/>
        </w:rPr>
      </w:pPr>
      <w:r w:rsidRPr="005B17A1">
        <w:rPr>
          <w:rFonts w:asciiTheme="minorEastAsia" w:hAnsiTheme="minorEastAsia" w:hint="eastAsia"/>
        </w:rPr>
        <w:t>・</w:t>
      </w:r>
      <w:r w:rsidR="00F86346">
        <w:rPr>
          <w:rFonts w:asciiTheme="minorEastAsia" w:hAnsiTheme="minorEastAsia" w:hint="eastAsia"/>
        </w:rPr>
        <w:t>当市</w:t>
      </w:r>
      <w:r w:rsidRPr="005B17A1">
        <w:rPr>
          <w:rFonts w:asciiTheme="minorEastAsia" w:hAnsiTheme="minorEastAsia" w:hint="eastAsia"/>
        </w:rPr>
        <w:t>への定期報告の手法について実績を交え、具体的に記載すること。</w:t>
      </w:r>
    </w:p>
    <w:p w:rsidR="008C67A9" w:rsidRPr="005B17A1" w:rsidRDefault="008C67A9" w:rsidP="008C67A9">
      <w:pPr>
        <w:ind w:firstLineChars="202" w:firstLine="424"/>
        <w:jc w:val="left"/>
        <w:rPr>
          <w:rFonts w:asciiTheme="minorEastAsia" w:hAnsiTheme="minorEastAsia"/>
        </w:rPr>
      </w:pPr>
    </w:p>
    <w:p w:rsidR="008C67A9" w:rsidRPr="005B17A1" w:rsidRDefault="009C645C" w:rsidP="008C67A9">
      <w:pPr>
        <w:jc w:val="left"/>
        <w:rPr>
          <w:rFonts w:asciiTheme="minorEastAsia" w:hAnsiTheme="minorEastAsia"/>
          <w:b/>
        </w:rPr>
      </w:pPr>
      <w:r w:rsidRPr="005B17A1">
        <w:rPr>
          <w:rFonts w:asciiTheme="minorEastAsia" w:hAnsiTheme="minorEastAsia" w:hint="eastAsia"/>
          <w:b/>
        </w:rPr>
        <w:t>２</w:t>
      </w:r>
      <w:r w:rsidR="008C67A9" w:rsidRPr="005B17A1">
        <w:rPr>
          <w:rFonts w:asciiTheme="minorEastAsia" w:hAnsiTheme="minorEastAsia" w:hint="eastAsia"/>
          <w:b/>
        </w:rPr>
        <w:t xml:space="preserve">　</w:t>
      </w:r>
      <w:r w:rsidR="00E8544A" w:rsidRPr="005B17A1">
        <w:rPr>
          <w:rFonts w:asciiTheme="minorEastAsia" w:hAnsiTheme="minorEastAsia" w:hint="eastAsia"/>
          <w:b/>
        </w:rPr>
        <w:t>寄附者への対応</w:t>
      </w:r>
      <w:r w:rsidR="00B711EA" w:rsidRPr="005B17A1">
        <w:rPr>
          <w:rFonts w:asciiTheme="minorEastAsia" w:hAnsiTheme="minorEastAsia" w:hint="eastAsia"/>
          <w:b/>
        </w:rPr>
        <w:t>（10点）</w:t>
      </w:r>
    </w:p>
    <w:p w:rsidR="00C82B01" w:rsidRPr="005B17A1" w:rsidRDefault="00E8544A" w:rsidP="0050263F">
      <w:pPr>
        <w:ind w:leftChars="200" w:left="420"/>
        <w:jc w:val="left"/>
        <w:rPr>
          <w:rFonts w:asciiTheme="minorEastAsia" w:hAnsiTheme="minorEastAsia"/>
        </w:rPr>
      </w:pPr>
      <w:r w:rsidRPr="005B17A1">
        <w:rPr>
          <w:rFonts w:asciiTheme="minorEastAsia" w:hAnsiTheme="minorEastAsia" w:hint="eastAsia"/>
        </w:rPr>
        <w:t>・寄附者からの</w:t>
      </w:r>
      <w:r w:rsidR="00F86346">
        <w:rPr>
          <w:rFonts w:asciiTheme="minorEastAsia" w:hAnsiTheme="minorEastAsia" w:hint="eastAsia"/>
        </w:rPr>
        <w:t>問</w:t>
      </w:r>
      <w:r w:rsidRPr="005B17A1">
        <w:rPr>
          <w:rFonts w:asciiTheme="minorEastAsia" w:hAnsiTheme="minorEastAsia" w:hint="eastAsia"/>
        </w:rPr>
        <w:t>い合わせ</w:t>
      </w:r>
      <w:r w:rsidR="0050263F" w:rsidRPr="005B17A1">
        <w:rPr>
          <w:rFonts w:asciiTheme="minorEastAsia" w:hAnsiTheme="minorEastAsia" w:hint="eastAsia"/>
        </w:rPr>
        <w:t>やトラブル</w:t>
      </w:r>
      <w:r w:rsidRPr="005B17A1">
        <w:rPr>
          <w:rFonts w:asciiTheme="minorEastAsia" w:hAnsiTheme="minorEastAsia" w:hint="eastAsia"/>
        </w:rPr>
        <w:t>に対して</w:t>
      </w:r>
      <w:r w:rsidR="00C82B01" w:rsidRPr="005B17A1">
        <w:rPr>
          <w:rFonts w:asciiTheme="minorEastAsia" w:hAnsiTheme="minorEastAsia" w:hint="eastAsia"/>
        </w:rPr>
        <w:t>、どのような</w:t>
      </w:r>
      <w:r w:rsidR="0050263F" w:rsidRPr="005B17A1">
        <w:rPr>
          <w:rFonts w:asciiTheme="minorEastAsia" w:hAnsiTheme="minorEastAsia" w:hint="eastAsia"/>
        </w:rPr>
        <w:t>環境（コールセンター機能）や対応をおこな</w:t>
      </w:r>
      <w:r w:rsidR="005635E0" w:rsidRPr="005B17A1">
        <w:rPr>
          <w:rFonts w:asciiTheme="minorEastAsia" w:hAnsiTheme="minorEastAsia" w:hint="eastAsia"/>
        </w:rPr>
        <w:t>う</w:t>
      </w:r>
      <w:r w:rsidR="0050263F" w:rsidRPr="005B17A1">
        <w:rPr>
          <w:rFonts w:asciiTheme="minorEastAsia" w:hAnsiTheme="minorEastAsia" w:hint="eastAsia"/>
        </w:rPr>
        <w:t>かについて</w:t>
      </w:r>
      <w:r w:rsidR="00C82B01" w:rsidRPr="005B17A1">
        <w:rPr>
          <w:rFonts w:asciiTheme="minorEastAsia" w:hAnsiTheme="minorEastAsia" w:hint="eastAsia"/>
        </w:rPr>
        <w:t>記載すること</w:t>
      </w:r>
      <w:r w:rsidR="00E87C63" w:rsidRPr="005B17A1">
        <w:rPr>
          <w:rFonts w:asciiTheme="minorEastAsia" w:hAnsiTheme="minorEastAsia" w:hint="eastAsia"/>
        </w:rPr>
        <w:t>。</w:t>
      </w:r>
    </w:p>
    <w:p w:rsidR="0050263F" w:rsidRPr="005B17A1" w:rsidRDefault="0050263F" w:rsidP="0050263F">
      <w:pPr>
        <w:ind w:leftChars="200" w:left="420"/>
        <w:jc w:val="left"/>
        <w:rPr>
          <w:rFonts w:asciiTheme="minorEastAsia" w:hAnsiTheme="minorEastAsia"/>
        </w:rPr>
      </w:pPr>
    </w:p>
    <w:p w:rsidR="008C67A9" w:rsidRPr="005B17A1" w:rsidRDefault="009C645C" w:rsidP="008C67A9">
      <w:pPr>
        <w:jc w:val="left"/>
        <w:rPr>
          <w:rFonts w:asciiTheme="minorEastAsia" w:hAnsiTheme="minorEastAsia"/>
          <w:b/>
        </w:rPr>
      </w:pPr>
      <w:r w:rsidRPr="005B17A1">
        <w:rPr>
          <w:rFonts w:asciiTheme="minorEastAsia" w:hAnsiTheme="minorEastAsia" w:hint="eastAsia"/>
          <w:b/>
        </w:rPr>
        <w:t>３</w:t>
      </w:r>
      <w:r w:rsidR="008C67A9" w:rsidRPr="005B17A1">
        <w:rPr>
          <w:rFonts w:asciiTheme="minorEastAsia" w:hAnsiTheme="minorEastAsia" w:hint="eastAsia"/>
          <w:b/>
        </w:rPr>
        <w:t xml:space="preserve">　</w:t>
      </w:r>
      <w:r w:rsidR="002E6AB1" w:rsidRPr="005B17A1">
        <w:rPr>
          <w:rFonts w:asciiTheme="minorEastAsia" w:hAnsiTheme="minorEastAsia" w:hint="eastAsia"/>
          <w:b/>
        </w:rPr>
        <w:t>納税関連</w:t>
      </w:r>
      <w:r w:rsidR="00635891" w:rsidRPr="005B17A1">
        <w:rPr>
          <w:rFonts w:asciiTheme="minorEastAsia" w:hAnsiTheme="minorEastAsia" w:hint="eastAsia"/>
          <w:b/>
        </w:rPr>
        <w:t>の</w:t>
      </w:r>
      <w:r w:rsidR="002E6AB1" w:rsidRPr="005B17A1">
        <w:rPr>
          <w:rFonts w:asciiTheme="minorEastAsia" w:hAnsiTheme="minorEastAsia" w:hint="eastAsia"/>
          <w:b/>
        </w:rPr>
        <w:t>書類発行及び発送体制</w:t>
      </w:r>
      <w:r w:rsidR="00B711EA" w:rsidRPr="005B17A1">
        <w:rPr>
          <w:rFonts w:asciiTheme="minorEastAsia" w:hAnsiTheme="minorEastAsia" w:hint="eastAsia"/>
          <w:b/>
        </w:rPr>
        <w:t>（15点）</w:t>
      </w:r>
    </w:p>
    <w:p w:rsidR="006A7502" w:rsidRPr="005B17A1" w:rsidRDefault="00270928" w:rsidP="0050263F">
      <w:pPr>
        <w:ind w:leftChars="201" w:left="422" w:firstLine="2"/>
        <w:jc w:val="left"/>
        <w:rPr>
          <w:rFonts w:asciiTheme="minorEastAsia" w:hAnsiTheme="minorEastAsia"/>
        </w:rPr>
      </w:pPr>
      <w:r w:rsidRPr="005B17A1">
        <w:rPr>
          <w:rFonts w:asciiTheme="minorEastAsia" w:hAnsiTheme="minorEastAsia" w:hint="eastAsia"/>
        </w:rPr>
        <w:t>・寄附金受領証明書等の発送について、遅滞なく</w:t>
      </w:r>
      <w:r w:rsidR="0050263F" w:rsidRPr="005B17A1">
        <w:rPr>
          <w:rFonts w:asciiTheme="minorEastAsia" w:hAnsiTheme="minorEastAsia" w:hint="eastAsia"/>
        </w:rPr>
        <w:t>漏れなく</w:t>
      </w:r>
      <w:r w:rsidR="007D65F4" w:rsidRPr="005B17A1">
        <w:rPr>
          <w:rFonts w:asciiTheme="minorEastAsia" w:hAnsiTheme="minorEastAsia" w:hint="eastAsia"/>
        </w:rPr>
        <w:t>（年末特例申請希望者への発送時期含む）</w:t>
      </w:r>
      <w:r w:rsidR="00FA16E7" w:rsidRPr="005B17A1">
        <w:rPr>
          <w:rFonts w:asciiTheme="minorEastAsia" w:hAnsiTheme="minorEastAsia" w:hint="eastAsia"/>
        </w:rPr>
        <w:t>実施</w:t>
      </w:r>
      <w:r w:rsidR="0050263F" w:rsidRPr="005B17A1">
        <w:rPr>
          <w:rFonts w:asciiTheme="minorEastAsia" w:hAnsiTheme="minorEastAsia" w:hint="eastAsia"/>
        </w:rPr>
        <w:t>するために、どのような体制で処理をおこな</w:t>
      </w:r>
      <w:r w:rsidR="005635E0" w:rsidRPr="005B17A1">
        <w:rPr>
          <w:rFonts w:asciiTheme="minorEastAsia" w:hAnsiTheme="minorEastAsia" w:hint="eastAsia"/>
        </w:rPr>
        <w:t>う</w:t>
      </w:r>
      <w:r w:rsidR="0050263F" w:rsidRPr="005B17A1">
        <w:rPr>
          <w:rFonts w:asciiTheme="minorEastAsia" w:hAnsiTheme="minorEastAsia" w:hint="eastAsia"/>
        </w:rPr>
        <w:t>か</w:t>
      </w:r>
      <w:r w:rsidR="007E6FFE" w:rsidRPr="005B17A1">
        <w:rPr>
          <w:rFonts w:asciiTheme="minorEastAsia" w:hAnsiTheme="minorEastAsia" w:hint="eastAsia"/>
        </w:rPr>
        <w:t>を</w:t>
      </w:r>
      <w:r w:rsidR="00C82B01" w:rsidRPr="005B17A1">
        <w:rPr>
          <w:rFonts w:asciiTheme="minorEastAsia" w:hAnsiTheme="minorEastAsia" w:hint="eastAsia"/>
        </w:rPr>
        <w:t>記載すること</w:t>
      </w:r>
      <w:r w:rsidR="006A7502" w:rsidRPr="005B17A1">
        <w:rPr>
          <w:rFonts w:asciiTheme="minorEastAsia" w:hAnsiTheme="minorEastAsia" w:hint="eastAsia"/>
        </w:rPr>
        <w:t>。</w:t>
      </w:r>
    </w:p>
    <w:p w:rsidR="00986818" w:rsidRPr="005B17A1" w:rsidRDefault="00986818" w:rsidP="0050263F">
      <w:pPr>
        <w:ind w:leftChars="201" w:left="422" w:firstLine="2"/>
        <w:jc w:val="left"/>
        <w:rPr>
          <w:rFonts w:asciiTheme="minorEastAsia" w:hAnsiTheme="minorEastAsia"/>
        </w:rPr>
      </w:pPr>
      <w:r w:rsidRPr="005B17A1">
        <w:rPr>
          <w:rFonts w:asciiTheme="minorEastAsia" w:hAnsiTheme="minorEastAsia" w:hint="eastAsia"/>
        </w:rPr>
        <w:t>・書類不要選択者（楽天・Amazon</w:t>
      </w:r>
      <w:r w:rsidR="005635E0" w:rsidRPr="005B17A1">
        <w:rPr>
          <w:rFonts w:asciiTheme="minorEastAsia" w:hAnsiTheme="minorEastAsia" w:hint="eastAsia"/>
        </w:rPr>
        <w:t>等</w:t>
      </w:r>
      <w:r w:rsidRPr="005B17A1">
        <w:rPr>
          <w:rFonts w:asciiTheme="minorEastAsia" w:hAnsiTheme="minorEastAsia" w:hint="eastAsia"/>
        </w:rPr>
        <w:t>）への対応について記載すること。</w:t>
      </w:r>
    </w:p>
    <w:p w:rsidR="00270928" w:rsidRPr="005B17A1" w:rsidRDefault="006A7502" w:rsidP="00A9059B">
      <w:pPr>
        <w:ind w:leftChars="201" w:left="422" w:firstLine="2"/>
        <w:jc w:val="left"/>
        <w:rPr>
          <w:rFonts w:asciiTheme="minorEastAsia" w:hAnsiTheme="minorEastAsia"/>
        </w:rPr>
      </w:pPr>
      <w:r w:rsidRPr="005B17A1">
        <w:rPr>
          <w:rFonts w:asciiTheme="minorEastAsia" w:hAnsiTheme="minorEastAsia" w:hint="eastAsia"/>
          <w:szCs w:val="21"/>
        </w:rPr>
        <w:t>・書類発行事務手数料および郵送料の</w:t>
      </w:r>
      <w:r w:rsidRPr="005B17A1">
        <w:rPr>
          <w:rFonts w:asciiTheme="minorEastAsia" w:hAnsiTheme="minorEastAsia"/>
          <w:szCs w:val="21"/>
        </w:rPr>
        <w:t>費用について</w:t>
      </w:r>
      <w:r w:rsidRPr="005B17A1">
        <w:rPr>
          <w:rFonts w:asciiTheme="minorEastAsia" w:hAnsiTheme="minorEastAsia" w:hint="eastAsia"/>
          <w:szCs w:val="21"/>
        </w:rPr>
        <w:t>記載すること</w:t>
      </w:r>
      <w:r w:rsidR="006A40EF" w:rsidRPr="005B17A1">
        <w:rPr>
          <w:rFonts w:asciiTheme="minorEastAsia" w:hAnsiTheme="minorEastAsia" w:hint="eastAsia"/>
          <w:szCs w:val="21"/>
        </w:rPr>
        <w:t>。</w:t>
      </w:r>
    </w:p>
    <w:p w:rsidR="00366928" w:rsidRPr="005B17A1" w:rsidRDefault="00366928" w:rsidP="007F1709">
      <w:pPr>
        <w:jc w:val="left"/>
        <w:rPr>
          <w:rFonts w:asciiTheme="minorEastAsia" w:hAnsiTheme="minorEastAsia"/>
        </w:rPr>
      </w:pPr>
    </w:p>
    <w:p w:rsidR="007F1709" w:rsidRPr="005B17A1" w:rsidRDefault="009C645C" w:rsidP="007F1709">
      <w:pPr>
        <w:jc w:val="left"/>
        <w:rPr>
          <w:rFonts w:asciiTheme="minorEastAsia" w:hAnsiTheme="minorEastAsia"/>
          <w:b/>
        </w:rPr>
      </w:pPr>
      <w:r w:rsidRPr="005B17A1">
        <w:rPr>
          <w:rFonts w:asciiTheme="minorEastAsia" w:hAnsiTheme="minorEastAsia" w:hint="eastAsia"/>
          <w:b/>
        </w:rPr>
        <w:t>４</w:t>
      </w:r>
      <w:r w:rsidR="008C6B42" w:rsidRPr="005B17A1">
        <w:rPr>
          <w:rFonts w:asciiTheme="minorEastAsia" w:hAnsiTheme="minorEastAsia" w:hint="eastAsia"/>
          <w:b/>
        </w:rPr>
        <w:t xml:space="preserve">　</w:t>
      </w:r>
      <w:r w:rsidR="006430FA" w:rsidRPr="005B17A1">
        <w:rPr>
          <w:rFonts w:asciiTheme="minorEastAsia" w:hAnsiTheme="minorEastAsia" w:hint="eastAsia"/>
          <w:b/>
        </w:rPr>
        <w:t>ワンストップ</w:t>
      </w:r>
      <w:r w:rsidR="00985A84" w:rsidRPr="005B17A1">
        <w:rPr>
          <w:rFonts w:asciiTheme="minorEastAsia" w:hAnsiTheme="minorEastAsia" w:hint="eastAsia"/>
          <w:b/>
        </w:rPr>
        <w:t>特例申請の受付審査業務遂行能力</w:t>
      </w:r>
      <w:r w:rsidR="00B711EA" w:rsidRPr="005B17A1">
        <w:rPr>
          <w:rFonts w:asciiTheme="minorEastAsia" w:hAnsiTheme="minorEastAsia" w:hint="eastAsia"/>
          <w:b/>
        </w:rPr>
        <w:t>（15点）</w:t>
      </w:r>
    </w:p>
    <w:p w:rsidR="00C82B01" w:rsidRPr="005B17A1" w:rsidRDefault="00270928" w:rsidP="00986818">
      <w:pPr>
        <w:ind w:leftChars="201" w:left="422" w:firstLine="2"/>
        <w:jc w:val="left"/>
        <w:rPr>
          <w:rFonts w:asciiTheme="minorEastAsia" w:hAnsiTheme="minorEastAsia"/>
        </w:rPr>
      </w:pPr>
      <w:r w:rsidRPr="005B17A1">
        <w:rPr>
          <w:rFonts w:asciiTheme="minorEastAsia" w:hAnsiTheme="minorEastAsia" w:hint="eastAsia"/>
        </w:rPr>
        <w:t>・</w:t>
      </w:r>
      <w:r w:rsidR="00635891" w:rsidRPr="005B17A1">
        <w:rPr>
          <w:rFonts w:asciiTheme="minorEastAsia" w:hAnsiTheme="minorEastAsia" w:hint="eastAsia"/>
        </w:rPr>
        <w:t>紙</w:t>
      </w:r>
      <w:r w:rsidR="00F4221F">
        <w:rPr>
          <w:rFonts w:asciiTheme="minorEastAsia" w:hAnsiTheme="minorEastAsia" w:hint="eastAsia"/>
        </w:rPr>
        <w:t>と</w:t>
      </w:r>
      <w:r w:rsidRPr="005B17A1">
        <w:rPr>
          <w:rFonts w:asciiTheme="minorEastAsia" w:hAnsiTheme="minorEastAsia" w:hint="eastAsia"/>
        </w:rPr>
        <w:t>オンライン</w:t>
      </w:r>
      <w:r w:rsidR="00635891" w:rsidRPr="005B17A1">
        <w:rPr>
          <w:rFonts w:asciiTheme="minorEastAsia" w:hAnsiTheme="minorEastAsia" w:hint="eastAsia"/>
        </w:rPr>
        <w:t>申請受付審査のチェック体制</w:t>
      </w:r>
      <w:r w:rsidR="00DC7477" w:rsidRPr="005B17A1">
        <w:rPr>
          <w:rFonts w:asciiTheme="minorEastAsia" w:hAnsiTheme="minorEastAsia" w:hint="eastAsia"/>
        </w:rPr>
        <w:t>・</w:t>
      </w:r>
      <w:r w:rsidR="00635891" w:rsidRPr="005B17A1">
        <w:rPr>
          <w:rFonts w:asciiTheme="minorEastAsia" w:hAnsiTheme="minorEastAsia" w:hint="eastAsia"/>
        </w:rPr>
        <w:t>及び</w:t>
      </w:r>
      <w:r w:rsidR="00194594" w:rsidRPr="005B17A1">
        <w:rPr>
          <w:rFonts w:asciiTheme="minorEastAsia" w:hAnsiTheme="minorEastAsia" w:hint="eastAsia"/>
        </w:rPr>
        <w:t>対応</w:t>
      </w:r>
      <w:r w:rsidR="009B2BA2" w:rsidRPr="005B17A1">
        <w:rPr>
          <w:rFonts w:asciiTheme="minorEastAsia" w:hAnsiTheme="minorEastAsia" w:hint="eastAsia"/>
        </w:rPr>
        <w:t>実績について</w:t>
      </w:r>
      <w:r w:rsidR="00986818" w:rsidRPr="005B17A1">
        <w:rPr>
          <w:rFonts w:asciiTheme="minorEastAsia" w:hAnsiTheme="minorEastAsia" w:hint="eastAsia"/>
        </w:rPr>
        <w:t>記載すること。</w:t>
      </w:r>
      <w:r w:rsidRPr="005B17A1">
        <w:rPr>
          <w:rFonts w:asciiTheme="minorEastAsia" w:hAnsiTheme="minorEastAsia" w:hint="eastAsia"/>
        </w:rPr>
        <w:t xml:space="preserve">　</w:t>
      </w:r>
    </w:p>
    <w:p w:rsidR="006A7502" w:rsidRPr="005B17A1" w:rsidRDefault="006A7502" w:rsidP="006A7502">
      <w:pPr>
        <w:pStyle w:val="aa"/>
        <w:ind w:leftChars="200" w:left="630" w:hangingChars="100" w:hanging="210"/>
        <w:contextualSpacing/>
        <w:rPr>
          <w:rFonts w:asciiTheme="minorEastAsia" w:eastAsiaTheme="minorEastAsia" w:hAnsiTheme="minorEastAsia"/>
          <w:sz w:val="21"/>
          <w:szCs w:val="21"/>
        </w:rPr>
      </w:pPr>
      <w:r w:rsidRPr="005B17A1">
        <w:rPr>
          <w:rFonts w:asciiTheme="minorEastAsia" w:eastAsiaTheme="minorEastAsia" w:hAnsiTheme="minorEastAsia" w:hint="eastAsia"/>
          <w:sz w:val="21"/>
          <w:szCs w:val="21"/>
        </w:rPr>
        <w:t>・紙</w:t>
      </w:r>
      <w:r w:rsidR="00F4221F">
        <w:rPr>
          <w:rFonts w:asciiTheme="minorEastAsia" w:eastAsiaTheme="minorEastAsia" w:hAnsiTheme="minorEastAsia" w:hint="eastAsia"/>
          <w:sz w:val="21"/>
          <w:szCs w:val="21"/>
        </w:rPr>
        <w:t>と</w:t>
      </w:r>
      <w:r w:rsidRPr="005B17A1">
        <w:rPr>
          <w:rFonts w:asciiTheme="minorEastAsia" w:eastAsiaTheme="minorEastAsia" w:hAnsiTheme="minorEastAsia" w:hint="eastAsia"/>
          <w:sz w:val="21"/>
          <w:szCs w:val="21"/>
        </w:rPr>
        <w:t>オンライン申請</w:t>
      </w:r>
      <w:r w:rsidR="005A39EE" w:rsidRPr="005B17A1">
        <w:rPr>
          <w:rFonts w:asciiTheme="minorEastAsia" w:eastAsiaTheme="minorEastAsia" w:hAnsiTheme="minorEastAsia" w:hint="eastAsia"/>
          <w:sz w:val="21"/>
          <w:szCs w:val="21"/>
        </w:rPr>
        <w:t>の</w:t>
      </w:r>
      <w:r w:rsidR="00222028" w:rsidRPr="005B17A1">
        <w:rPr>
          <w:rFonts w:asciiTheme="minorEastAsia" w:eastAsiaTheme="minorEastAsia" w:hAnsiTheme="minorEastAsia" w:hint="eastAsia"/>
          <w:sz w:val="21"/>
          <w:szCs w:val="21"/>
        </w:rPr>
        <w:t>受付</w:t>
      </w:r>
      <w:r w:rsidR="00D82841" w:rsidRPr="005B17A1">
        <w:rPr>
          <w:rFonts w:asciiTheme="minorEastAsia" w:eastAsiaTheme="minorEastAsia" w:hAnsiTheme="minorEastAsia" w:hint="eastAsia"/>
          <w:sz w:val="21"/>
          <w:szCs w:val="21"/>
        </w:rPr>
        <w:t>審査</w:t>
      </w:r>
      <w:r w:rsidR="00F86796" w:rsidRPr="005B17A1">
        <w:rPr>
          <w:rFonts w:asciiTheme="minorEastAsia" w:eastAsiaTheme="minorEastAsia" w:hAnsiTheme="minorEastAsia" w:hint="eastAsia"/>
          <w:sz w:val="21"/>
          <w:szCs w:val="21"/>
        </w:rPr>
        <w:t>に係る費用（手数料単価）、管理システム</w:t>
      </w:r>
      <w:r w:rsidR="00222028" w:rsidRPr="005B17A1">
        <w:rPr>
          <w:rFonts w:asciiTheme="minorEastAsia" w:eastAsiaTheme="minorEastAsia" w:hAnsiTheme="minorEastAsia" w:hint="eastAsia"/>
          <w:sz w:val="21"/>
          <w:szCs w:val="21"/>
        </w:rPr>
        <w:t>新規登録料・保守料</w:t>
      </w:r>
      <w:r w:rsidR="00F86796" w:rsidRPr="005B17A1">
        <w:rPr>
          <w:rFonts w:asciiTheme="minorEastAsia" w:eastAsiaTheme="minorEastAsia" w:hAnsiTheme="minorEastAsia" w:hint="eastAsia"/>
          <w:sz w:val="21"/>
          <w:szCs w:val="21"/>
        </w:rPr>
        <w:t>等の</w:t>
      </w:r>
      <w:r w:rsidR="00222028" w:rsidRPr="005B17A1">
        <w:rPr>
          <w:rFonts w:asciiTheme="minorEastAsia" w:eastAsiaTheme="minorEastAsia" w:hAnsiTheme="minorEastAsia" w:hint="eastAsia"/>
          <w:sz w:val="21"/>
          <w:szCs w:val="21"/>
        </w:rPr>
        <w:t>管理</w:t>
      </w:r>
      <w:r w:rsidR="005A39EE" w:rsidRPr="005B17A1">
        <w:rPr>
          <w:rFonts w:asciiTheme="minorEastAsia" w:eastAsiaTheme="minorEastAsia" w:hAnsiTheme="minorEastAsia" w:hint="eastAsia"/>
          <w:sz w:val="21"/>
          <w:szCs w:val="21"/>
        </w:rPr>
        <w:t>費用について</w:t>
      </w:r>
      <w:r w:rsidR="00222028" w:rsidRPr="005B17A1">
        <w:rPr>
          <w:rFonts w:asciiTheme="minorEastAsia" w:eastAsiaTheme="minorEastAsia" w:hAnsiTheme="minorEastAsia" w:hint="eastAsia"/>
          <w:sz w:val="21"/>
          <w:szCs w:val="21"/>
        </w:rPr>
        <w:t>も</w:t>
      </w:r>
      <w:r w:rsidR="005A39EE" w:rsidRPr="005B17A1">
        <w:rPr>
          <w:rFonts w:asciiTheme="minorEastAsia" w:eastAsiaTheme="minorEastAsia" w:hAnsiTheme="minorEastAsia" w:hint="eastAsia"/>
          <w:sz w:val="21"/>
          <w:szCs w:val="21"/>
        </w:rPr>
        <w:t>記載すること。</w:t>
      </w:r>
    </w:p>
    <w:p w:rsidR="006A7502" w:rsidRPr="005B17A1" w:rsidRDefault="006A7502" w:rsidP="00A403F3">
      <w:pPr>
        <w:ind w:leftChars="201" w:left="422" w:firstLine="2"/>
        <w:jc w:val="left"/>
        <w:rPr>
          <w:rFonts w:asciiTheme="minorEastAsia" w:hAnsiTheme="minorEastAsia"/>
        </w:rPr>
      </w:pPr>
    </w:p>
    <w:p w:rsidR="008C6B42" w:rsidRPr="005B17A1" w:rsidRDefault="009C645C" w:rsidP="008C6B42">
      <w:pPr>
        <w:jc w:val="left"/>
        <w:rPr>
          <w:rFonts w:asciiTheme="minorEastAsia" w:hAnsiTheme="minorEastAsia"/>
          <w:b/>
        </w:rPr>
      </w:pPr>
      <w:r w:rsidRPr="005B17A1">
        <w:rPr>
          <w:rFonts w:asciiTheme="minorEastAsia" w:hAnsiTheme="minorEastAsia" w:hint="eastAsia"/>
          <w:b/>
        </w:rPr>
        <w:t>５</w:t>
      </w:r>
      <w:r w:rsidR="00A403F3" w:rsidRPr="005B17A1">
        <w:rPr>
          <w:rFonts w:asciiTheme="minorEastAsia" w:hAnsiTheme="minorEastAsia" w:hint="eastAsia"/>
          <w:b/>
        </w:rPr>
        <w:t xml:space="preserve">　</w:t>
      </w:r>
      <w:r w:rsidR="00270928" w:rsidRPr="005B17A1">
        <w:rPr>
          <w:rFonts w:asciiTheme="minorEastAsia" w:hAnsiTheme="minorEastAsia" w:hint="eastAsia"/>
          <w:b/>
        </w:rPr>
        <w:t>返礼品</w:t>
      </w:r>
      <w:r w:rsidR="00BE4A25" w:rsidRPr="005B17A1">
        <w:rPr>
          <w:rFonts w:asciiTheme="minorEastAsia" w:hAnsiTheme="minorEastAsia" w:hint="eastAsia"/>
          <w:b/>
        </w:rPr>
        <w:t>提供</w:t>
      </w:r>
      <w:r w:rsidR="00270928" w:rsidRPr="005B17A1">
        <w:rPr>
          <w:rFonts w:asciiTheme="minorEastAsia" w:hAnsiTheme="minorEastAsia" w:hint="eastAsia"/>
          <w:b/>
        </w:rPr>
        <w:t>事業者</w:t>
      </w:r>
      <w:r w:rsidRPr="005B17A1">
        <w:rPr>
          <w:rFonts w:asciiTheme="minorEastAsia" w:hAnsiTheme="minorEastAsia" w:hint="eastAsia"/>
          <w:b/>
        </w:rPr>
        <w:t>への対応</w:t>
      </w:r>
      <w:r w:rsidR="00B711EA" w:rsidRPr="005B17A1">
        <w:rPr>
          <w:rFonts w:asciiTheme="minorEastAsia" w:hAnsiTheme="minorEastAsia" w:hint="eastAsia"/>
          <w:b/>
        </w:rPr>
        <w:t>（10点）</w:t>
      </w:r>
    </w:p>
    <w:p w:rsidR="00C82B01" w:rsidRPr="005B17A1" w:rsidRDefault="00270928" w:rsidP="00C82B01">
      <w:pPr>
        <w:ind w:left="420" w:hangingChars="200" w:hanging="420"/>
        <w:jc w:val="left"/>
        <w:rPr>
          <w:rFonts w:asciiTheme="minorEastAsia" w:hAnsiTheme="minorEastAsia"/>
        </w:rPr>
      </w:pPr>
      <w:r w:rsidRPr="005B17A1">
        <w:rPr>
          <w:rFonts w:asciiTheme="minorEastAsia" w:hAnsiTheme="minorEastAsia" w:hint="eastAsia"/>
        </w:rPr>
        <w:t xml:space="preserve">　　・返礼品提供事業者への</w:t>
      </w:r>
      <w:r w:rsidR="004A5789" w:rsidRPr="005B17A1">
        <w:rPr>
          <w:rFonts w:asciiTheme="minorEastAsia" w:hAnsiTheme="minorEastAsia" w:hint="eastAsia"/>
        </w:rPr>
        <w:t>出荷依頼（発送が滞っている事業者への</w:t>
      </w:r>
      <w:r w:rsidR="001B1BE6" w:rsidRPr="005B17A1">
        <w:rPr>
          <w:rFonts w:asciiTheme="minorEastAsia" w:hAnsiTheme="minorEastAsia" w:hint="eastAsia"/>
        </w:rPr>
        <w:t>サポート</w:t>
      </w:r>
      <w:r w:rsidR="00CE79B3" w:rsidRPr="005B17A1">
        <w:rPr>
          <w:rFonts w:asciiTheme="minorEastAsia" w:hAnsiTheme="minorEastAsia" w:hint="eastAsia"/>
        </w:rPr>
        <w:t>含む</w:t>
      </w:r>
      <w:r w:rsidR="004A5789" w:rsidRPr="005B17A1">
        <w:rPr>
          <w:rFonts w:asciiTheme="minorEastAsia" w:hAnsiTheme="minorEastAsia" w:hint="eastAsia"/>
        </w:rPr>
        <w:t>）</w:t>
      </w:r>
      <w:r w:rsidRPr="005B17A1">
        <w:rPr>
          <w:rFonts w:asciiTheme="minorEastAsia" w:hAnsiTheme="minorEastAsia" w:hint="eastAsia"/>
        </w:rPr>
        <w:t>、在庫管理</w:t>
      </w:r>
      <w:r w:rsidR="00C82B01" w:rsidRPr="005B17A1">
        <w:rPr>
          <w:rFonts w:asciiTheme="minorEastAsia" w:hAnsiTheme="minorEastAsia" w:hint="eastAsia"/>
        </w:rPr>
        <w:t>・</w:t>
      </w:r>
      <w:r w:rsidR="00F86346">
        <w:rPr>
          <w:rFonts w:asciiTheme="minorEastAsia" w:hAnsiTheme="minorEastAsia" w:hint="eastAsia"/>
        </w:rPr>
        <w:t>問</w:t>
      </w:r>
      <w:r w:rsidR="00C82B01" w:rsidRPr="005B17A1">
        <w:rPr>
          <w:rFonts w:asciiTheme="minorEastAsia" w:hAnsiTheme="minorEastAsia" w:hint="eastAsia"/>
        </w:rPr>
        <w:t>い合わせ</w:t>
      </w:r>
      <w:r w:rsidR="003613E0" w:rsidRPr="005B17A1">
        <w:rPr>
          <w:rFonts w:asciiTheme="minorEastAsia" w:hAnsiTheme="minorEastAsia" w:hint="eastAsia"/>
        </w:rPr>
        <w:t>・</w:t>
      </w:r>
      <w:r w:rsidR="007D49EF" w:rsidRPr="005B17A1">
        <w:rPr>
          <w:rFonts w:asciiTheme="minorEastAsia" w:hAnsiTheme="minorEastAsia" w:hint="eastAsia"/>
        </w:rPr>
        <w:t>不備</w:t>
      </w:r>
      <w:r w:rsidR="003613E0" w:rsidRPr="005B17A1">
        <w:rPr>
          <w:rFonts w:asciiTheme="minorEastAsia" w:hAnsiTheme="minorEastAsia" w:hint="eastAsia"/>
        </w:rPr>
        <w:t>・</w:t>
      </w:r>
      <w:r w:rsidR="007D49EF" w:rsidRPr="005B17A1">
        <w:rPr>
          <w:rFonts w:asciiTheme="minorEastAsia" w:hAnsiTheme="minorEastAsia" w:hint="eastAsia"/>
        </w:rPr>
        <w:t>要望</w:t>
      </w:r>
      <w:r w:rsidR="00C82B01" w:rsidRPr="005B17A1">
        <w:rPr>
          <w:rFonts w:asciiTheme="minorEastAsia" w:hAnsiTheme="minorEastAsia" w:hint="eastAsia"/>
        </w:rPr>
        <w:t>等への</w:t>
      </w:r>
      <w:r w:rsidR="004A5789" w:rsidRPr="005B17A1">
        <w:rPr>
          <w:rFonts w:asciiTheme="minorEastAsia" w:hAnsiTheme="minorEastAsia" w:hint="eastAsia"/>
        </w:rPr>
        <w:t>受付・</w:t>
      </w:r>
      <w:r w:rsidR="00C82B01" w:rsidRPr="005B17A1">
        <w:rPr>
          <w:rFonts w:asciiTheme="minorEastAsia" w:hAnsiTheme="minorEastAsia" w:hint="eastAsia"/>
        </w:rPr>
        <w:t>対応</w:t>
      </w:r>
      <w:r w:rsidR="004A5789" w:rsidRPr="005B17A1">
        <w:rPr>
          <w:rFonts w:asciiTheme="minorEastAsia" w:hAnsiTheme="minorEastAsia" w:hint="eastAsia"/>
        </w:rPr>
        <w:t>方法</w:t>
      </w:r>
      <w:r w:rsidR="007D49EF" w:rsidRPr="005B17A1">
        <w:rPr>
          <w:rFonts w:asciiTheme="minorEastAsia" w:hAnsiTheme="minorEastAsia" w:hint="eastAsia"/>
        </w:rPr>
        <w:t>・</w:t>
      </w:r>
      <w:r w:rsidR="00C82B01" w:rsidRPr="005B17A1">
        <w:rPr>
          <w:rFonts w:asciiTheme="minorEastAsia" w:hAnsiTheme="minorEastAsia" w:hint="eastAsia"/>
        </w:rPr>
        <w:t>連携やサポート体制について記載すること</w:t>
      </w:r>
      <w:r w:rsidR="00E87C63" w:rsidRPr="005B17A1">
        <w:rPr>
          <w:rFonts w:asciiTheme="minorEastAsia" w:hAnsiTheme="minorEastAsia" w:hint="eastAsia"/>
        </w:rPr>
        <w:t>。</w:t>
      </w:r>
    </w:p>
    <w:p w:rsidR="00270928" w:rsidRPr="00F86346" w:rsidRDefault="00270928" w:rsidP="008C6B42">
      <w:pPr>
        <w:jc w:val="left"/>
        <w:rPr>
          <w:rFonts w:asciiTheme="minorEastAsia" w:hAnsiTheme="minorEastAsia"/>
        </w:rPr>
      </w:pPr>
    </w:p>
    <w:p w:rsidR="009C645C" w:rsidRPr="005B17A1" w:rsidRDefault="009C645C" w:rsidP="009C645C">
      <w:pPr>
        <w:jc w:val="left"/>
        <w:rPr>
          <w:rFonts w:asciiTheme="minorEastAsia" w:hAnsiTheme="minorEastAsia"/>
          <w:b/>
        </w:rPr>
      </w:pPr>
      <w:r w:rsidRPr="005B17A1">
        <w:rPr>
          <w:rFonts w:asciiTheme="minorEastAsia" w:hAnsiTheme="minorEastAsia" w:hint="eastAsia"/>
          <w:b/>
        </w:rPr>
        <w:t>６</w:t>
      </w:r>
      <w:r w:rsidR="000453BE" w:rsidRPr="005B17A1">
        <w:rPr>
          <w:rFonts w:asciiTheme="minorEastAsia" w:hAnsiTheme="minorEastAsia" w:hint="eastAsia"/>
          <w:b/>
        </w:rPr>
        <w:t xml:space="preserve">　</w:t>
      </w:r>
      <w:r w:rsidRPr="005B17A1">
        <w:rPr>
          <w:rFonts w:asciiTheme="minorEastAsia" w:hAnsiTheme="minorEastAsia" w:hint="eastAsia"/>
          <w:b/>
        </w:rPr>
        <w:t>個人情報</w:t>
      </w:r>
      <w:r w:rsidR="00B40258" w:rsidRPr="005B17A1">
        <w:rPr>
          <w:rFonts w:asciiTheme="minorEastAsia" w:hAnsiTheme="minorEastAsia" w:hint="eastAsia"/>
          <w:b/>
        </w:rPr>
        <w:t>の</w:t>
      </w:r>
      <w:r w:rsidRPr="005B17A1">
        <w:rPr>
          <w:rFonts w:asciiTheme="minorEastAsia" w:hAnsiTheme="minorEastAsia" w:hint="eastAsia"/>
          <w:b/>
        </w:rPr>
        <w:t>保護</w:t>
      </w:r>
      <w:r w:rsidR="00B711EA" w:rsidRPr="005B17A1">
        <w:rPr>
          <w:rFonts w:asciiTheme="minorEastAsia" w:hAnsiTheme="minorEastAsia" w:hint="eastAsia"/>
          <w:b/>
        </w:rPr>
        <w:t>（10点）</w:t>
      </w:r>
    </w:p>
    <w:p w:rsidR="009C645C" w:rsidRPr="005B17A1" w:rsidRDefault="009C645C" w:rsidP="009C645C">
      <w:pPr>
        <w:ind w:left="420" w:hangingChars="200" w:hanging="420"/>
        <w:jc w:val="left"/>
        <w:rPr>
          <w:rFonts w:asciiTheme="minorEastAsia" w:hAnsiTheme="minorEastAsia"/>
        </w:rPr>
      </w:pPr>
      <w:r w:rsidRPr="005B17A1">
        <w:rPr>
          <w:rFonts w:asciiTheme="minorEastAsia" w:hAnsiTheme="minorEastAsia" w:hint="eastAsia"/>
        </w:rPr>
        <w:t xml:space="preserve">　　・寄附者情報等個人情報を適切に管理する体制及び漏洩を防止するためにどのような対策が講じられているか記載すること</w:t>
      </w:r>
      <w:r w:rsidR="00E87C63" w:rsidRPr="005B17A1">
        <w:rPr>
          <w:rFonts w:asciiTheme="minorEastAsia" w:hAnsiTheme="minorEastAsia" w:hint="eastAsia"/>
        </w:rPr>
        <w:t>。</w:t>
      </w:r>
    </w:p>
    <w:p w:rsidR="00FA5045" w:rsidRPr="005B17A1" w:rsidRDefault="00FA5045" w:rsidP="009C645C">
      <w:pPr>
        <w:jc w:val="left"/>
        <w:rPr>
          <w:rFonts w:asciiTheme="minorEastAsia" w:hAnsiTheme="minorEastAsia"/>
        </w:rPr>
      </w:pPr>
    </w:p>
    <w:p w:rsidR="00277E36" w:rsidRDefault="00277E36" w:rsidP="009C645C">
      <w:pPr>
        <w:jc w:val="left"/>
        <w:rPr>
          <w:rFonts w:asciiTheme="minorEastAsia" w:hAnsiTheme="minorEastAsia"/>
        </w:rPr>
      </w:pPr>
    </w:p>
    <w:p w:rsidR="00F86346" w:rsidRPr="005B17A1" w:rsidRDefault="00F86346" w:rsidP="009C645C">
      <w:pPr>
        <w:jc w:val="left"/>
        <w:rPr>
          <w:rFonts w:asciiTheme="minorEastAsia" w:hAnsiTheme="minorEastAsia"/>
        </w:rPr>
      </w:pPr>
    </w:p>
    <w:p w:rsidR="009C645C" w:rsidRPr="005B17A1" w:rsidRDefault="009C645C" w:rsidP="009C645C">
      <w:pPr>
        <w:jc w:val="left"/>
        <w:rPr>
          <w:rFonts w:asciiTheme="minorEastAsia" w:hAnsiTheme="minorEastAsia"/>
          <w:b/>
        </w:rPr>
      </w:pPr>
      <w:r w:rsidRPr="005B17A1">
        <w:rPr>
          <w:rFonts w:asciiTheme="minorEastAsia" w:hAnsiTheme="minorEastAsia" w:hint="eastAsia"/>
          <w:b/>
        </w:rPr>
        <w:lastRenderedPageBreak/>
        <w:t>７　生産品開発とPR</w:t>
      </w:r>
      <w:r w:rsidR="00B711EA" w:rsidRPr="005B17A1">
        <w:rPr>
          <w:rFonts w:asciiTheme="minorEastAsia" w:hAnsiTheme="minorEastAsia" w:hint="eastAsia"/>
          <w:b/>
        </w:rPr>
        <w:t>（20点）</w:t>
      </w:r>
    </w:p>
    <w:p w:rsidR="009C645C" w:rsidRPr="005B17A1" w:rsidRDefault="009C645C" w:rsidP="009C645C">
      <w:pPr>
        <w:ind w:leftChars="200" w:left="420"/>
        <w:jc w:val="left"/>
        <w:rPr>
          <w:rFonts w:asciiTheme="minorEastAsia" w:hAnsiTheme="minorEastAsia"/>
        </w:rPr>
      </w:pPr>
      <w:r w:rsidRPr="005B17A1">
        <w:rPr>
          <w:rFonts w:asciiTheme="minorEastAsia" w:hAnsiTheme="minorEastAsia" w:hint="eastAsia"/>
        </w:rPr>
        <w:t>・生産品のＰＲのための</w:t>
      </w:r>
      <w:r w:rsidR="00F86346">
        <w:rPr>
          <w:rFonts w:asciiTheme="minorEastAsia" w:hAnsiTheme="minorEastAsia" w:hint="eastAsia"/>
        </w:rPr>
        <w:t>返礼品提供</w:t>
      </w:r>
      <w:r w:rsidRPr="005B17A1">
        <w:rPr>
          <w:rFonts w:asciiTheme="minorEastAsia" w:hAnsiTheme="minorEastAsia" w:hint="eastAsia"/>
        </w:rPr>
        <w:t>事業者訪問や取材、画像編集、提案力など、生産品の魅力を押し上げる対応について記載</w:t>
      </w:r>
      <w:r w:rsidR="00E87C63" w:rsidRPr="005B17A1">
        <w:rPr>
          <w:rFonts w:asciiTheme="minorEastAsia" w:hAnsiTheme="minorEastAsia" w:hint="eastAsia"/>
        </w:rPr>
        <w:t>すること</w:t>
      </w:r>
      <w:r w:rsidRPr="005B17A1">
        <w:rPr>
          <w:rFonts w:asciiTheme="minorEastAsia" w:hAnsiTheme="minorEastAsia" w:hint="eastAsia"/>
        </w:rPr>
        <w:t>。</w:t>
      </w:r>
    </w:p>
    <w:p w:rsidR="0006356E" w:rsidRDefault="00277E36" w:rsidP="009C645C">
      <w:pPr>
        <w:ind w:leftChars="200" w:left="420"/>
        <w:jc w:val="left"/>
        <w:rPr>
          <w:rFonts w:asciiTheme="minorEastAsia" w:hAnsiTheme="minorEastAsia"/>
        </w:rPr>
      </w:pPr>
      <w:r w:rsidRPr="005B17A1">
        <w:rPr>
          <w:rFonts w:asciiTheme="minorEastAsia" w:hAnsiTheme="minorEastAsia" w:hint="eastAsia"/>
        </w:rPr>
        <w:t>・</w:t>
      </w:r>
      <w:r w:rsidR="00221CF2" w:rsidRPr="005B17A1">
        <w:rPr>
          <w:rFonts w:asciiTheme="minorEastAsia" w:hAnsiTheme="minorEastAsia" w:hint="eastAsia"/>
        </w:rPr>
        <w:t>訴求力のある商品デザインを用い</w:t>
      </w:r>
      <w:r w:rsidR="00400CFF" w:rsidRPr="005B17A1">
        <w:rPr>
          <w:rFonts w:asciiTheme="minorEastAsia" w:hAnsiTheme="minorEastAsia" w:hint="eastAsia"/>
        </w:rPr>
        <w:t>た</w:t>
      </w:r>
      <w:r w:rsidR="00221CF2" w:rsidRPr="005B17A1">
        <w:rPr>
          <w:rFonts w:asciiTheme="minorEastAsia" w:hAnsiTheme="minorEastAsia" w:hint="eastAsia"/>
        </w:rPr>
        <w:t>、</w:t>
      </w:r>
      <w:r w:rsidR="00400CFF" w:rsidRPr="005B17A1">
        <w:rPr>
          <w:rFonts w:asciiTheme="minorEastAsia" w:hAnsiTheme="minorEastAsia" w:hint="eastAsia"/>
        </w:rPr>
        <w:t>生産</w:t>
      </w:r>
      <w:r w:rsidR="00DB2835" w:rsidRPr="005B17A1">
        <w:rPr>
          <w:rFonts w:asciiTheme="minorEastAsia" w:hAnsiTheme="minorEastAsia" w:hint="eastAsia"/>
        </w:rPr>
        <w:t>品</w:t>
      </w:r>
      <w:r w:rsidR="00400CFF" w:rsidRPr="005B17A1">
        <w:rPr>
          <w:rFonts w:asciiTheme="minorEastAsia" w:hAnsiTheme="minorEastAsia" w:hint="eastAsia"/>
        </w:rPr>
        <w:t>開発</w:t>
      </w:r>
      <w:r w:rsidR="00DB2835" w:rsidRPr="005B17A1">
        <w:rPr>
          <w:rFonts w:asciiTheme="minorEastAsia" w:hAnsiTheme="minorEastAsia" w:hint="eastAsia"/>
        </w:rPr>
        <w:t>の構想</w:t>
      </w:r>
      <w:r w:rsidR="00221CF2" w:rsidRPr="005B17A1">
        <w:rPr>
          <w:rFonts w:asciiTheme="minorEastAsia" w:hAnsiTheme="minorEastAsia" w:hint="eastAsia"/>
        </w:rPr>
        <w:t>について記載すること</w:t>
      </w:r>
      <w:r w:rsidR="00CB53FD" w:rsidRPr="005B17A1">
        <w:rPr>
          <w:rFonts w:asciiTheme="minorEastAsia" w:hAnsiTheme="minorEastAsia" w:hint="eastAsia"/>
        </w:rPr>
        <w:t>。</w:t>
      </w:r>
    </w:p>
    <w:p w:rsidR="00F86346" w:rsidRPr="005B17A1" w:rsidRDefault="00F86346" w:rsidP="009C645C">
      <w:pPr>
        <w:ind w:leftChars="200" w:left="420"/>
        <w:jc w:val="left"/>
        <w:rPr>
          <w:rFonts w:asciiTheme="minorEastAsia" w:hAnsiTheme="minorEastAsia"/>
        </w:rPr>
      </w:pPr>
      <w:r>
        <w:rPr>
          <w:rFonts w:asciiTheme="minorEastAsia" w:hAnsiTheme="minorEastAsia" w:hint="eastAsia"/>
        </w:rPr>
        <w:t>・サイト掲載の</w:t>
      </w:r>
      <w:r w:rsidR="00E52287">
        <w:rPr>
          <w:rFonts w:asciiTheme="minorEastAsia" w:hAnsiTheme="minorEastAsia" w:hint="eastAsia"/>
        </w:rPr>
        <w:t>手順</w:t>
      </w:r>
      <w:r>
        <w:rPr>
          <w:rFonts w:asciiTheme="minorEastAsia" w:hAnsiTheme="minorEastAsia" w:hint="eastAsia"/>
        </w:rPr>
        <w:t>について記載すること</w:t>
      </w:r>
    </w:p>
    <w:p w:rsidR="009C645C" w:rsidRPr="005B17A1" w:rsidRDefault="009C645C" w:rsidP="009C645C">
      <w:pPr>
        <w:jc w:val="left"/>
        <w:rPr>
          <w:rFonts w:asciiTheme="minorEastAsia" w:hAnsiTheme="minorEastAsia"/>
          <w:b/>
        </w:rPr>
      </w:pPr>
    </w:p>
    <w:p w:rsidR="00343EFD" w:rsidRPr="005B17A1" w:rsidRDefault="00343EFD" w:rsidP="009C645C">
      <w:pPr>
        <w:jc w:val="left"/>
        <w:rPr>
          <w:rFonts w:asciiTheme="minorEastAsia" w:hAnsiTheme="minorEastAsia"/>
          <w:b/>
        </w:rPr>
      </w:pPr>
      <w:r w:rsidRPr="005B17A1">
        <w:rPr>
          <w:rFonts w:asciiTheme="minorEastAsia" w:hAnsiTheme="minorEastAsia" w:hint="eastAsia"/>
          <w:b/>
        </w:rPr>
        <w:t>８</w:t>
      </w:r>
      <w:r w:rsidR="009C645C" w:rsidRPr="005B17A1">
        <w:rPr>
          <w:rFonts w:asciiTheme="minorEastAsia" w:hAnsiTheme="minorEastAsia" w:hint="eastAsia"/>
          <w:b/>
        </w:rPr>
        <w:t xml:space="preserve">　市の魅力発信・プロモーション</w:t>
      </w:r>
      <w:r w:rsidR="00B711EA" w:rsidRPr="005B17A1">
        <w:rPr>
          <w:rFonts w:asciiTheme="minorEastAsia" w:hAnsiTheme="minorEastAsia" w:hint="eastAsia"/>
          <w:b/>
        </w:rPr>
        <w:t>（</w:t>
      </w:r>
      <w:r w:rsidR="00221CF2" w:rsidRPr="005B17A1">
        <w:rPr>
          <w:rFonts w:asciiTheme="minorEastAsia" w:hAnsiTheme="minorEastAsia" w:hint="eastAsia"/>
          <w:b/>
        </w:rPr>
        <w:t>1</w:t>
      </w:r>
      <w:r w:rsidR="00B711EA" w:rsidRPr="005B17A1">
        <w:rPr>
          <w:rFonts w:asciiTheme="minorEastAsia" w:hAnsiTheme="minorEastAsia" w:hint="eastAsia"/>
          <w:b/>
        </w:rPr>
        <w:t>0点）</w:t>
      </w:r>
    </w:p>
    <w:p w:rsidR="007F705B" w:rsidRPr="005B17A1" w:rsidRDefault="007F705B" w:rsidP="00221CF2">
      <w:pPr>
        <w:ind w:left="630" w:hangingChars="300" w:hanging="630"/>
        <w:jc w:val="left"/>
        <w:rPr>
          <w:rFonts w:asciiTheme="minorEastAsia" w:hAnsiTheme="minorEastAsia"/>
        </w:rPr>
      </w:pPr>
      <w:r w:rsidRPr="005B17A1">
        <w:rPr>
          <w:rFonts w:asciiTheme="minorEastAsia" w:hAnsiTheme="minorEastAsia" w:hint="eastAsia"/>
        </w:rPr>
        <w:t xml:space="preserve">　　・市の魅力</w:t>
      </w:r>
      <w:r w:rsidR="00221CF2" w:rsidRPr="005B17A1">
        <w:rPr>
          <w:rFonts w:asciiTheme="minorEastAsia" w:hAnsiTheme="minorEastAsia" w:hint="eastAsia"/>
        </w:rPr>
        <w:t>や認知度を向上させるための情報発信の方法や</w:t>
      </w:r>
      <w:r w:rsidRPr="005B17A1">
        <w:rPr>
          <w:rFonts w:asciiTheme="minorEastAsia" w:hAnsiTheme="minorEastAsia" w:hint="eastAsia"/>
        </w:rPr>
        <w:t>プロモーション</w:t>
      </w:r>
      <w:r w:rsidR="00221CF2" w:rsidRPr="005B17A1">
        <w:rPr>
          <w:rFonts w:asciiTheme="minorEastAsia" w:hAnsiTheme="minorEastAsia" w:hint="eastAsia"/>
        </w:rPr>
        <w:t>実績に</w:t>
      </w:r>
      <w:r w:rsidRPr="005B17A1">
        <w:rPr>
          <w:rFonts w:asciiTheme="minorEastAsia" w:hAnsiTheme="minorEastAsia" w:hint="eastAsia"/>
        </w:rPr>
        <w:t>ついて記載</w:t>
      </w:r>
      <w:r w:rsidR="00E87C63" w:rsidRPr="005B17A1">
        <w:rPr>
          <w:rFonts w:asciiTheme="minorEastAsia" w:hAnsiTheme="minorEastAsia" w:hint="eastAsia"/>
        </w:rPr>
        <w:t>すること</w:t>
      </w:r>
      <w:r w:rsidR="004D1153" w:rsidRPr="005B17A1">
        <w:rPr>
          <w:rFonts w:asciiTheme="minorEastAsia" w:hAnsiTheme="minorEastAsia" w:hint="eastAsia"/>
        </w:rPr>
        <w:t>。</w:t>
      </w:r>
    </w:p>
    <w:p w:rsidR="00C82B01" w:rsidRPr="005B17A1" w:rsidRDefault="00C82B01" w:rsidP="00343EFD">
      <w:pPr>
        <w:ind w:firstLineChars="200" w:firstLine="420"/>
        <w:jc w:val="left"/>
        <w:rPr>
          <w:rFonts w:asciiTheme="minorEastAsia" w:hAnsiTheme="minorEastAsia"/>
        </w:rPr>
      </w:pPr>
    </w:p>
    <w:p w:rsidR="00C82B01" w:rsidRPr="005B17A1" w:rsidRDefault="00C82B01" w:rsidP="00C82B01">
      <w:pPr>
        <w:jc w:val="left"/>
        <w:rPr>
          <w:rFonts w:asciiTheme="minorEastAsia" w:hAnsiTheme="minorEastAsia"/>
          <w:b/>
        </w:rPr>
      </w:pPr>
      <w:r w:rsidRPr="005B17A1">
        <w:rPr>
          <w:rFonts w:asciiTheme="minorEastAsia" w:hAnsiTheme="minorEastAsia" w:hint="eastAsia"/>
          <w:b/>
        </w:rPr>
        <w:t>９　寄附金増等の方策</w:t>
      </w:r>
      <w:r w:rsidR="006E0C95" w:rsidRPr="005B17A1">
        <w:rPr>
          <w:rFonts w:asciiTheme="minorEastAsia" w:hAnsiTheme="minorEastAsia" w:hint="eastAsia"/>
          <w:b/>
        </w:rPr>
        <w:t>（20点）</w:t>
      </w:r>
    </w:p>
    <w:p w:rsidR="00343EFD" w:rsidRPr="005B17A1" w:rsidRDefault="00343EFD" w:rsidP="00343EFD">
      <w:pPr>
        <w:ind w:firstLineChars="200" w:firstLine="420"/>
        <w:jc w:val="left"/>
        <w:rPr>
          <w:rFonts w:asciiTheme="minorEastAsia" w:hAnsiTheme="minorEastAsia"/>
        </w:rPr>
      </w:pPr>
      <w:r w:rsidRPr="005B17A1">
        <w:rPr>
          <w:rFonts w:asciiTheme="minorEastAsia" w:hAnsiTheme="minorEastAsia" w:hint="eastAsia"/>
        </w:rPr>
        <w:t>・</w:t>
      </w:r>
      <w:r w:rsidR="00C82B01" w:rsidRPr="005B17A1">
        <w:rPr>
          <w:rFonts w:asciiTheme="minorEastAsia" w:hAnsiTheme="minorEastAsia" w:hint="eastAsia"/>
        </w:rPr>
        <w:t>寄附金増や経費削減につながる</w:t>
      </w:r>
      <w:r w:rsidRPr="005B17A1">
        <w:rPr>
          <w:rFonts w:asciiTheme="minorEastAsia" w:hAnsiTheme="minorEastAsia" w:hint="eastAsia"/>
        </w:rPr>
        <w:t>独自の</w:t>
      </w:r>
      <w:r w:rsidR="00A1063B" w:rsidRPr="005B17A1">
        <w:rPr>
          <w:rFonts w:asciiTheme="minorEastAsia" w:hAnsiTheme="minorEastAsia" w:hint="eastAsia"/>
        </w:rPr>
        <w:t>提案</w:t>
      </w:r>
      <w:r w:rsidR="00C82B01" w:rsidRPr="005B17A1">
        <w:rPr>
          <w:rFonts w:asciiTheme="minorEastAsia" w:hAnsiTheme="minorEastAsia" w:hint="eastAsia"/>
        </w:rPr>
        <w:t>について記載</w:t>
      </w:r>
      <w:r w:rsidR="00E87C63" w:rsidRPr="005B17A1">
        <w:rPr>
          <w:rFonts w:asciiTheme="minorEastAsia" w:hAnsiTheme="minorEastAsia" w:hint="eastAsia"/>
        </w:rPr>
        <w:t>すること</w:t>
      </w:r>
      <w:r w:rsidR="00C82B01" w:rsidRPr="005B17A1">
        <w:rPr>
          <w:rFonts w:asciiTheme="minorEastAsia" w:hAnsiTheme="minorEastAsia" w:hint="eastAsia"/>
        </w:rPr>
        <w:t>。</w:t>
      </w:r>
    </w:p>
    <w:p w:rsidR="006E0C95" w:rsidRPr="005B17A1" w:rsidRDefault="006E0C95" w:rsidP="00343EFD">
      <w:pPr>
        <w:ind w:firstLineChars="200" w:firstLine="420"/>
        <w:jc w:val="left"/>
        <w:rPr>
          <w:rFonts w:asciiTheme="minorEastAsia" w:hAnsiTheme="minorEastAsia"/>
        </w:rPr>
      </w:pPr>
      <w:r w:rsidRPr="005B17A1">
        <w:rPr>
          <w:rFonts w:asciiTheme="minorEastAsia" w:hAnsiTheme="minorEastAsia" w:hint="eastAsia"/>
        </w:rPr>
        <w:t>・経費削減に対する具体案や実績・寄附額増加の取組</w:t>
      </w:r>
      <w:r w:rsidR="007015BA">
        <w:rPr>
          <w:rFonts w:asciiTheme="minorEastAsia" w:hAnsiTheme="minorEastAsia" w:hint="eastAsia"/>
        </w:rPr>
        <w:t>み</w:t>
      </w:r>
      <w:r w:rsidRPr="005B17A1">
        <w:rPr>
          <w:rFonts w:asciiTheme="minorEastAsia" w:hAnsiTheme="minorEastAsia" w:hint="eastAsia"/>
        </w:rPr>
        <w:t>について記載すること。</w:t>
      </w:r>
    </w:p>
    <w:p w:rsidR="009F26B9" w:rsidRPr="005B17A1" w:rsidRDefault="009F26B9" w:rsidP="009F26B9">
      <w:pPr>
        <w:jc w:val="left"/>
        <w:rPr>
          <w:rFonts w:asciiTheme="minorEastAsia" w:hAnsiTheme="minorEastAsia"/>
        </w:rPr>
      </w:pPr>
    </w:p>
    <w:p w:rsidR="00C82B01" w:rsidRPr="005B17A1" w:rsidRDefault="00C82B01" w:rsidP="009F26B9">
      <w:pPr>
        <w:jc w:val="left"/>
        <w:rPr>
          <w:rFonts w:asciiTheme="minorEastAsia" w:hAnsiTheme="minorEastAsia"/>
          <w:b/>
        </w:rPr>
      </w:pPr>
      <w:r w:rsidRPr="005B17A1">
        <w:rPr>
          <w:rFonts w:asciiTheme="minorEastAsia" w:hAnsiTheme="minorEastAsia" w:hint="eastAsia"/>
          <w:b/>
        </w:rPr>
        <w:t>１</w:t>
      </w:r>
      <w:r w:rsidR="009C645C" w:rsidRPr="005B17A1">
        <w:rPr>
          <w:rFonts w:asciiTheme="minorEastAsia" w:hAnsiTheme="minorEastAsia" w:hint="eastAsia"/>
          <w:b/>
        </w:rPr>
        <w:t xml:space="preserve">０　</w:t>
      </w:r>
      <w:r w:rsidRPr="005B17A1">
        <w:rPr>
          <w:rFonts w:asciiTheme="minorEastAsia" w:hAnsiTheme="minorEastAsia" w:hint="eastAsia"/>
          <w:b/>
        </w:rPr>
        <w:t>実績</w:t>
      </w:r>
      <w:r w:rsidR="006E0C95" w:rsidRPr="005B17A1">
        <w:rPr>
          <w:rFonts w:asciiTheme="minorEastAsia" w:hAnsiTheme="minorEastAsia" w:hint="eastAsia"/>
          <w:b/>
        </w:rPr>
        <w:t>（</w:t>
      </w:r>
      <w:r w:rsidR="00635891" w:rsidRPr="005B17A1">
        <w:rPr>
          <w:rFonts w:asciiTheme="minorEastAsia" w:hAnsiTheme="minorEastAsia" w:hint="eastAsia"/>
          <w:b/>
        </w:rPr>
        <w:t>1</w:t>
      </w:r>
      <w:r w:rsidR="006E0C95" w:rsidRPr="005B17A1">
        <w:rPr>
          <w:rFonts w:asciiTheme="minorEastAsia" w:hAnsiTheme="minorEastAsia" w:hint="eastAsia"/>
          <w:b/>
        </w:rPr>
        <w:t>0点）</w:t>
      </w:r>
    </w:p>
    <w:p w:rsidR="001C58DF" w:rsidRPr="005B17A1" w:rsidRDefault="009F26B9" w:rsidP="00E87C63">
      <w:pPr>
        <w:jc w:val="left"/>
        <w:rPr>
          <w:rFonts w:asciiTheme="minorEastAsia" w:hAnsiTheme="minorEastAsia"/>
        </w:rPr>
      </w:pPr>
      <w:r w:rsidRPr="005B17A1">
        <w:rPr>
          <w:rFonts w:asciiTheme="minorEastAsia" w:hAnsiTheme="minorEastAsia" w:hint="eastAsia"/>
        </w:rPr>
        <w:t xml:space="preserve">　　・</w:t>
      </w:r>
      <w:r w:rsidR="006D4F20" w:rsidRPr="005B17A1">
        <w:rPr>
          <w:rFonts w:asciiTheme="minorEastAsia" w:hAnsiTheme="minorEastAsia" w:hint="eastAsia"/>
        </w:rPr>
        <w:t>受託している</w:t>
      </w:r>
      <w:r w:rsidR="00BE4A25" w:rsidRPr="005B17A1">
        <w:rPr>
          <w:rFonts w:asciiTheme="minorEastAsia" w:hAnsiTheme="minorEastAsia" w:hint="eastAsia"/>
        </w:rPr>
        <w:t>本業務と類似の業務</w:t>
      </w:r>
      <w:r w:rsidR="006D4F20" w:rsidRPr="005B17A1">
        <w:rPr>
          <w:rFonts w:asciiTheme="minorEastAsia" w:hAnsiTheme="minorEastAsia" w:hint="eastAsia"/>
        </w:rPr>
        <w:t>実績</w:t>
      </w:r>
      <w:r w:rsidR="009837D0" w:rsidRPr="005B17A1">
        <w:rPr>
          <w:rFonts w:asciiTheme="minorEastAsia" w:hAnsiTheme="minorEastAsia" w:hint="eastAsia"/>
        </w:rPr>
        <w:t>・使用管理システム</w:t>
      </w:r>
      <w:r w:rsidR="006D4F20" w:rsidRPr="005B17A1">
        <w:rPr>
          <w:rFonts w:asciiTheme="minorEastAsia" w:hAnsiTheme="minorEastAsia" w:hint="eastAsia"/>
        </w:rPr>
        <w:t>を記載</w:t>
      </w:r>
      <w:r w:rsidR="00E87C63" w:rsidRPr="005B17A1">
        <w:rPr>
          <w:rFonts w:asciiTheme="minorEastAsia" w:hAnsiTheme="minorEastAsia" w:hint="eastAsia"/>
        </w:rPr>
        <w:t>すること</w:t>
      </w:r>
      <w:r w:rsidR="009837D0" w:rsidRPr="005B17A1">
        <w:rPr>
          <w:rFonts w:asciiTheme="minorEastAsia" w:hAnsiTheme="minorEastAsia" w:hint="eastAsia"/>
        </w:rPr>
        <w:t>。</w:t>
      </w:r>
    </w:p>
    <w:p w:rsidR="00AD1A8D" w:rsidRPr="005B17A1" w:rsidRDefault="00AD1A8D" w:rsidP="00E87C63">
      <w:pPr>
        <w:jc w:val="left"/>
        <w:rPr>
          <w:rFonts w:asciiTheme="minorEastAsia" w:hAnsiTheme="minorEastAsia"/>
        </w:rPr>
      </w:pPr>
      <w:r w:rsidRPr="005B17A1">
        <w:rPr>
          <w:rFonts w:asciiTheme="minorEastAsia" w:hAnsiTheme="minorEastAsia" w:hint="eastAsia"/>
        </w:rPr>
        <w:t xml:space="preserve"> </w:t>
      </w:r>
      <w:r w:rsidRPr="005B17A1">
        <w:rPr>
          <w:rFonts w:asciiTheme="minorEastAsia" w:hAnsiTheme="minorEastAsia"/>
        </w:rPr>
        <w:t xml:space="preserve">  </w:t>
      </w:r>
      <w:r w:rsidR="005B05DD" w:rsidRPr="005B17A1">
        <w:rPr>
          <w:rFonts w:asciiTheme="minorEastAsia" w:hAnsiTheme="minorEastAsia" w:hint="eastAsia"/>
        </w:rPr>
        <w:t xml:space="preserve"> </w:t>
      </w:r>
    </w:p>
    <w:p w:rsidR="009C645C" w:rsidRPr="005B17A1" w:rsidRDefault="009C645C" w:rsidP="009C645C">
      <w:pPr>
        <w:jc w:val="left"/>
        <w:rPr>
          <w:rFonts w:asciiTheme="minorEastAsia" w:hAnsiTheme="minorEastAsia"/>
          <w:b/>
        </w:rPr>
      </w:pPr>
      <w:r w:rsidRPr="005B17A1">
        <w:rPr>
          <w:rFonts w:asciiTheme="minorEastAsia" w:hAnsiTheme="minorEastAsia" w:hint="eastAsia"/>
          <w:b/>
        </w:rPr>
        <w:t xml:space="preserve">１１　</w:t>
      </w:r>
      <w:r w:rsidR="007B035B" w:rsidRPr="005B17A1">
        <w:rPr>
          <w:rFonts w:asciiTheme="minorEastAsia" w:hAnsiTheme="minorEastAsia" w:hint="eastAsia"/>
          <w:b/>
        </w:rPr>
        <w:t>価格力（</w:t>
      </w:r>
      <w:r w:rsidRPr="005B17A1">
        <w:rPr>
          <w:rFonts w:asciiTheme="minorEastAsia" w:hAnsiTheme="minorEastAsia" w:hint="eastAsia"/>
          <w:b/>
        </w:rPr>
        <w:t>概算見積書</w:t>
      </w:r>
      <w:r w:rsidR="007B035B" w:rsidRPr="005B17A1">
        <w:rPr>
          <w:rFonts w:asciiTheme="minorEastAsia" w:hAnsiTheme="minorEastAsia" w:hint="eastAsia"/>
          <w:b/>
        </w:rPr>
        <w:t>）</w:t>
      </w:r>
      <w:r w:rsidR="00945706" w:rsidRPr="005B17A1">
        <w:rPr>
          <w:rFonts w:asciiTheme="minorEastAsia" w:hAnsiTheme="minorEastAsia" w:hint="eastAsia"/>
          <w:b/>
        </w:rPr>
        <w:t>（10点）</w:t>
      </w:r>
    </w:p>
    <w:p w:rsidR="009C645C" w:rsidRPr="005B17A1" w:rsidRDefault="009C645C" w:rsidP="009C645C">
      <w:pPr>
        <w:ind w:leftChars="202" w:left="426" w:hanging="2"/>
        <w:jc w:val="left"/>
        <w:rPr>
          <w:rFonts w:asciiTheme="minorEastAsia" w:hAnsiTheme="minorEastAsia"/>
        </w:rPr>
      </w:pPr>
      <w:r w:rsidRPr="005B17A1">
        <w:rPr>
          <w:rFonts w:asciiTheme="minorEastAsia" w:hAnsiTheme="minorEastAsia" w:hint="eastAsia"/>
        </w:rPr>
        <w:t>仕様書の内容を全て網羅したうえで、令和7年</w:t>
      </w:r>
      <w:r w:rsidR="001D1512" w:rsidRPr="005B17A1">
        <w:rPr>
          <w:rFonts w:asciiTheme="minorEastAsia" w:hAnsiTheme="minorEastAsia" w:hint="eastAsia"/>
        </w:rPr>
        <w:t>10</w:t>
      </w:r>
      <w:r w:rsidRPr="005B17A1">
        <w:rPr>
          <w:rFonts w:asciiTheme="minorEastAsia" w:hAnsiTheme="minorEastAsia" w:hint="eastAsia"/>
        </w:rPr>
        <w:t>月1日～令和8年3月31日までの委託料を「見積書（様式４）」に記載すること。</w:t>
      </w:r>
    </w:p>
    <w:p w:rsidR="009F26B9" w:rsidRPr="005B17A1" w:rsidRDefault="009F26B9" w:rsidP="006D4F20">
      <w:pPr>
        <w:ind w:left="420" w:hangingChars="200" w:hanging="420"/>
        <w:jc w:val="left"/>
        <w:rPr>
          <w:rFonts w:asciiTheme="minorEastAsia" w:hAnsiTheme="minorEastAsia"/>
        </w:rPr>
      </w:pPr>
    </w:p>
    <w:p w:rsidR="00945706" w:rsidRPr="005B17A1" w:rsidRDefault="00945706" w:rsidP="006D4F20">
      <w:pPr>
        <w:ind w:left="420" w:hangingChars="200" w:hanging="420"/>
        <w:jc w:val="left"/>
        <w:rPr>
          <w:rFonts w:asciiTheme="minorEastAsia" w:hAnsiTheme="minorEastAsia"/>
        </w:rPr>
      </w:pPr>
    </w:p>
    <w:p w:rsidR="00D06596" w:rsidRPr="005B17A1" w:rsidRDefault="00D06596" w:rsidP="00D06596">
      <w:pPr>
        <w:ind w:firstLineChars="200" w:firstLine="442"/>
        <w:jc w:val="left"/>
        <w:rPr>
          <w:rFonts w:asciiTheme="minorEastAsia" w:hAnsiTheme="minorEastAsia"/>
          <w:b/>
          <w:sz w:val="22"/>
        </w:rPr>
      </w:pPr>
      <w:r w:rsidRPr="005B17A1">
        <w:rPr>
          <w:rFonts w:asciiTheme="minorEastAsia" w:hAnsiTheme="minorEastAsia" w:hint="eastAsia"/>
          <w:b/>
          <w:sz w:val="22"/>
        </w:rPr>
        <w:t>※</w:t>
      </w:r>
      <w:r w:rsidR="00945706" w:rsidRPr="005B17A1">
        <w:rPr>
          <w:rFonts w:asciiTheme="minorEastAsia" w:hAnsiTheme="minorEastAsia" w:hint="eastAsia"/>
          <w:b/>
          <w:sz w:val="22"/>
        </w:rPr>
        <w:t>合計</w:t>
      </w:r>
      <w:r w:rsidR="00E14CFF" w:rsidRPr="005B17A1">
        <w:rPr>
          <w:rFonts w:asciiTheme="minorEastAsia" w:hAnsiTheme="minorEastAsia" w:hint="eastAsia"/>
          <w:b/>
          <w:sz w:val="22"/>
        </w:rPr>
        <w:t>150点</w:t>
      </w:r>
    </w:p>
    <w:p w:rsidR="00945706" w:rsidRPr="005B17A1" w:rsidRDefault="00D06596" w:rsidP="00D06596">
      <w:pPr>
        <w:ind w:leftChars="200" w:left="420"/>
        <w:jc w:val="left"/>
        <w:rPr>
          <w:rFonts w:asciiTheme="minorEastAsia" w:hAnsiTheme="minorEastAsia"/>
          <w:b/>
          <w:sz w:val="22"/>
        </w:rPr>
      </w:pPr>
      <w:r w:rsidRPr="005B17A1">
        <w:rPr>
          <w:rFonts w:asciiTheme="minorEastAsia" w:hAnsiTheme="minorEastAsia" w:hint="eastAsia"/>
          <w:b/>
          <w:sz w:val="22"/>
        </w:rPr>
        <w:t>105点以上(7割以上)獲得した最高得点者を選定</w:t>
      </w:r>
    </w:p>
    <w:p w:rsidR="00E14CFF" w:rsidRPr="005B17A1" w:rsidRDefault="00E14CFF" w:rsidP="006D4F20">
      <w:pPr>
        <w:ind w:left="420" w:hangingChars="200" w:hanging="420"/>
        <w:jc w:val="left"/>
        <w:rPr>
          <w:rFonts w:asciiTheme="minorEastAsia" w:hAnsiTheme="minorEastAsia"/>
        </w:rPr>
      </w:pPr>
    </w:p>
    <w:p w:rsidR="00E14CFF" w:rsidRPr="005B17A1" w:rsidRDefault="00E14CFF" w:rsidP="006D4F20">
      <w:pPr>
        <w:ind w:left="420" w:hangingChars="200" w:hanging="420"/>
        <w:jc w:val="left"/>
        <w:rPr>
          <w:rFonts w:asciiTheme="minorEastAsia" w:hAnsiTheme="minorEastAsia"/>
        </w:rPr>
      </w:pPr>
    </w:p>
    <w:sectPr w:rsidR="00E14CFF" w:rsidRPr="005B17A1" w:rsidSect="0036692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E74" w:rsidRDefault="008C3E74" w:rsidP="008C6B42">
      <w:r>
        <w:separator/>
      </w:r>
    </w:p>
  </w:endnote>
  <w:endnote w:type="continuationSeparator" w:id="0">
    <w:p w:rsidR="008C3E74" w:rsidRDefault="008C3E74" w:rsidP="008C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E74" w:rsidRDefault="008C3E74" w:rsidP="008C6B42">
      <w:r>
        <w:separator/>
      </w:r>
    </w:p>
  </w:footnote>
  <w:footnote w:type="continuationSeparator" w:id="0">
    <w:p w:rsidR="008C3E74" w:rsidRDefault="008C3E74" w:rsidP="008C6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B42" w:rsidRDefault="008C6B42" w:rsidP="008C6B42">
    <w:pPr>
      <w:pStyle w:val="a3"/>
      <w:jc w:val="right"/>
    </w:pPr>
    <w:r>
      <w:rPr>
        <w:rFonts w:hint="eastAsia"/>
      </w:rPr>
      <w:t>【資料</w:t>
    </w:r>
    <w:r w:rsidR="00DA45C0">
      <w:rPr>
        <w:rFonts w:hint="eastAsia"/>
      </w:rPr>
      <w:t>２</w:t>
    </w:r>
    <w:r>
      <w:rPr>
        <w:rFonts w:hint="eastAsia"/>
      </w:rPr>
      <w:t>】</w:t>
    </w:r>
  </w:p>
  <w:p w:rsidR="008C6B42" w:rsidRDefault="008C6B4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9193B"/>
    <w:multiLevelType w:val="hybridMultilevel"/>
    <w:tmpl w:val="FD9860CA"/>
    <w:lvl w:ilvl="0" w:tplc="6390EBF0">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63D06FEF"/>
    <w:multiLevelType w:val="hybridMultilevel"/>
    <w:tmpl w:val="CD0AA848"/>
    <w:lvl w:ilvl="0" w:tplc="C086676A">
      <w:start w:val="2"/>
      <w:numFmt w:val="decimalEnclosedCircle"/>
      <w:lvlText w:val="%1"/>
      <w:lvlJc w:val="left"/>
      <w:pPr>
        <w:ind w:left="784" w:hanging="360"/>
      </w:pPr>
      <w:rPr>
        <w:rFonts w:ascii="ＭＳ 明朝" w:eastAsia="ＭＳ 明朝" w:hAnsi="ＭＳ 明朝"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70C61FCB"/>
    <w:multiLevelType w:val="hybridMultilevel"/>
    <w:tmpl w:val="EE1C447A"/>
    <w:lvl w:ilvl="0" w:tplc="03369DF2">
      <w:start w:val="5"/>
      <w:numFmt w:val="bullet"/>
      <w:lvlText w:val="・"/>
      <w:lvlJc w:val="left"/>
      <w:pPr>
        <w:ind w:left="1166" w:hanging="420"/>
      </w:pPr>
      <w:rPr>
        <w:rFonts w:ascii="ＭＳ 明朝" w:eastAsia="ＭＳ 明朝" w:hAnsi="ＭＳ 明朝" w:cs="ＭＳ 明朝" w:hint="eastAsia"/>
        <w:lang w:val="en-US"/>
      </w:rPr>
    </w:lvl>
    <w:lvl w:ilvl="1" w:tplc="0409000B" w:tentative="1">
      <w:start w:val="1"/>
      <w:numFmt w:val="bullet"/>
      <w:lvlText w:val=""/>
      <w:lvlJc w:val="left"/>
      <w:pPr>
        <w:ind w:left="1586" w:hanging="420"/>
      </w:pPr>
      <w:rPr>
        <w:rFonts w:ascii="Wingdings" w:hAnsi="Wingdings" w:hint="default"/>
      </w:rPr>
    </w:lvl>
    <w:lvl w:ilvl="2" w:tplc="0409000D" w:tentative="1">
      <w:start w:val="1"/>
      <w:numFmt w:val="bullet"/>
      <w:lvlText w:val=""/>
      <w:lvlJc w:val="left"/>
      <w:pPr>
        <w:ind w:left="2006" w:hanging="420"/>
      </w:pPr>
      <w:rPr>
        <w:rFonts w:ascii="Wingdings" w:hAnsi="Wingdings" w:hint="default"/>
      </w:rPr>
    </w:lvl>
    <w:lvl w:ilvl="3" w:tplc="04090001" w:tentative="1">
      <w:start w:val="1"/>
      <w:numFmt w:val="bullet"/>
      <w:lvlText w:val=""/>
      <w:lvlJc w:val="left"/>
      <w:pPr>
        <w:ind w:left="2426" w:hanging="420"/>
      </w:pPr>
      <w:rPr>
        <w:rFonts w:ascii="Wingdings" w:hAnsi="Wingdings" w:hint="default"/>
      </w:rPr>
    </w:lvl>
    <w:lvl w:ilvl="4" w:tplc="0409000B" w:tentative="1">
      <w:start w:val="1"/>
      <w:numFmt w:val="bullet"/>
      <w:lvlText w:val=""/>
      <w:lvlJc w:val="left"/>
      <w:pPr>
        <w:ind w:left="2846" w:hanging="420"/>
      </w:pPr>
      <w:rPr>
        <w:rFonts w:ascii="Wingdings" w:hAnsi="Wingdings" w:hint="default"/>
      </w:rPr>
    </w:lvl>
    <w:lvl w:ilvl="5" w:tplc="0409000D" w:tentative="1">
      <w:start w:val="1"/>
      <w:numFmt w:val="bullet"/>
      <w:lvlText w:val=""/>
      <w:lvlJc w:val="left"/>
      <w:pPr>
        <w:ind w:left="3266" w:hanging="420"/>
      </w:pPr>
      <w:rPr>
        <w:rFonts w:ascii="Wingdings" w:hAnsi="Wingdings" w:hint="default"/>
      </w:rPr>
    </w:lvl>
    <w:lvl w:ilvl="6" w:tplc="04090001" w:tentative="1">
      <w:start w:val="1"/>
      <w:numFmt w:val="bullet"/>
      <w:lvlText w:val=""/>
      <w:lvlJc w:val="left"/>
      <w:pPr>
        <w:ind w:left="3686" w:hanging="420"/>
      </w:pPr>
      <w:rPr>
        <w:rFonts w:ascii="Wingdings" w:hAnsi="Wingdings" w:hint="default"/>
      </w:rPr>
    </w:lvl>
    <w:lvl w:ilvl="7" w:tplc="0409000B" w:tentative="1">
      <w:start w:val="1"/>
      <w:numFmt w:val="bullet"/>
      <w:lvlText w:val=""/>
      <w:lvlJc w:val="left"/>
      <w:pPr>
        <w:ind w:left="4106" w:hanging="420"/>
      </w:pPr>
      <w:rPr>
        <w:rFonts w:ascii="Wingdings" w:hAnsi="Wingdings" w:hint="default"/>
      </w:rPr>
    </w:lvl>
    <w:lvl w:ilvl="8" w:tplc="0409000D" w:tentative="1">
      <w:start w:val="1"/>
      <w:numFmt w:val="bullet"/>
      <w:lvlText w:val=""/>
      <w:lvlJc w:val="left"/>
      <w:pPr>
        <w:ind w:left="4526"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6B42"/>
    <w:rsid w:val="000453BE"/>
    <w:rsid w:val="0006356E"/>
    <w:rsid w:val="000C4889"/>
    <w:rsid w:val="000F6E06"/>
    <w:rsid w:val="001918F5"/>
    <w:rsid w:val="00194594"/>
    <w:rsid w:val="001B1BE6"/>
    <w:rsid w:val="001C58DF"/>
    <w:rsid w:val="001D1512"/>
    <w:rsid w:val="001F146C"/>
    <w:rsid w:val="00221CF2"/>
    <w:rsid w:val="00222028"/>
    <w:rsid w:val="00261E1F"/>
    <w:rsid w:val="00270928"/>
    <w:rsid w:val="00277E36"/>
    <w:rsid w:val="00296C5C"/>
    <w:rsid w:val="002E6AB1"/>
    <w:rsid w:val="00307F32"/>
    <w:rsid w:val="00332E22"/>
    <w:rsid w:val="00343EFD"/>
    <w:rsid w:val="003613E0"/>
    <w:rsid w:val="00366928"/>
    <w:rsid w:val="003A56BC"/>
    <w:rsid w:val="003A5C60"/>
    <w:rsid w:val="003D181C"/>
    <w:rsid w:val="00400CFF"/>
    <w:rsid w:val="0049069E"/>
    <w:rsid w:val="004A5789"/>
    <w:rsid w:val="004D1153"/>
    <w:rsid w:val="0050263F"/>
    <w:rsid w:val="0050576F"/>
    <w:rsid w:val="00547335"/>
    <w:rsid w:val="0056198B"/>
    <w:rsid w:val="005635E0"/>
    <w:rsid w:val="005A39EE"/>
    <w:rsid w:val="005B05DD"/>
    <w:rsid w:val="005B17A1"/>
    <w:rsid w:val="00635891"/>
    <w:rsid w:val="006430FA"/>
    <w:rsid w:val="006753FC"/>
    <w:rsid w:val="006A40EF"/>
    <w:rsid w:val="006A7502"/>
    <w:rsid w:val="006D4F20"/>
    <w:rsid w:val="006E0C95"/>
    <w:rsid w:val="007015BA"/>
    <w:rsid w:val="00715391"/>
    <w:rsid w:val="0072115A"/>
    <w:rsid w:val="007967AA"/>
    <w:rsid w:val="007B035B"/>
    <w:rsid w:val="007D49EF"/>
    <w:rsid w:val="007D65F4"/>
    <w:rsid w:val="007E0788"/>
    <w:rsid w:val="007E6FFE"/>
    <w:rsid w:val="007F1709"/>
    <w:rsid w:val="007F5B0C"/>
    <w:rsid w:val="007F705B"/>
    <w:rsid w:val="008578F0"/>
    <w:rsid w:val="00862C83"/>
    <w:rsid w:val="008C3E74"/>
    <w:rsid w:val="008C67A9"/>
    <w:rsid w:val="008C6B42"/>
    <w:rsid w:val="008D180E"/>
    <w:rsid w:val="008D6514"/>
    <w:rsid w:val="008E36E3"/>
    <w:rsid w:val="00931881"/>
    <w:rsid w:val="00945706"/>
    <w:rsid w:val="009616CD"/>
    <w:rsid w:val="009628B0"/>
    <w:rsid w:val="009837D0"/>
    <w:rsid w:val="00985A84"/>
    <w:rsid w:val="00986818"/>
    <w:rsid w:val="009A3F88"/>
    <w:rsid w:val="009B2BA2"/>
    <w:rsid w:val="009C645C"/>
    <w:rsid w:val="009F26B9"/>
    <w:rsid w:val="00A1063B"/>
    <w:rsid w:val="00A403F3"/>
    <w:rsid w:val="00A9059B"/>
    <w:rsid w:val="00AD1A8D"/>
    <w:rsid w:val="00B13974"/>
    <w:rsid w:val="00B40258"/>
    <w:rsid w:val="00B711EA"/>
    <w:rsid w:val="00B726A8"/>
    <w:rsid w:val="00BE4A25"/>
    <w:rsid w:val="00C045D3"/>
    <w:rsid w:val="00C366DB"/>
    <w:rsid w:val="00C56B32"/>
    <w:rsid w:val="00C56BCE"/>
    <w:rsid w:val="00C82B01"/>
    <w:rsid w:val="00CB53FD"/>
    <w:rsid w:val="00CE1D9B"/>
    <w:rsid w:val="00CE79B3"/>
    <w:rsid w:val="00D06596"/>
    <w:rsid w:val="00D334AB"/>
    <w:rsid w:val="00D64FA2"/>
    <w:rsid w:val="00D82841"/>
    <w:rsid w:val="00DA45C0"/>
    <w:rsid w:val="00DB2835"/>
    <w:rsid w:val="00DC7477"/>
    <w:rsid w:val="00E01099"/>
    <w:rsid w:val="00E10275"/>
    <w:rsid w:val="00E13E6E"/>
    <w:rsid w:val="00E14CFF"/>
    <w:rsid w:val="00E27D5C"/>
    <w:rsid w:val="00E449A6"/>
    <w:rsid w:val="00E52287"/>
    <w:rsid w:val="00E8544A"/>
    <w:rsid w:val="00E87C63"/>
    <w:rsid w:val="00F4221F"/>
    <w:rsid w:val="00F55BC1"/>
    <w:rsid w:val="00F86346"/>
    <w:rsid w:val="00F86796"/>
    <w:rsid w:val="00FA16E7"/>
    <w:rsid w:val="00FA5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57B8E112-F864-4E8A-907F-4613D9A1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9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B42"/>
    <w:pPr>
      <w:tabs>
        <w:tab w:val="center" w:pos="4252"/>
        <w:tab w:val="right" w:pos="8504"/>
      </w:tabs>
      <w:snapToGrid w:val="0"/>
    </w:pPr>
  </w:style>
  <w:style w:type="character" w:customStyle="1" w:styleId="a4">
    <w:name w:val="ヘッダー (文字)"/>
    <w:basedOn w:val="a0"/>
    <w:link w:val="a3"/>
    <w:uiPriority w:val="99"/>
    <w:rsid w:val="008C6B42"/>
  </w:style>
  <w:style w:type="paragraph" w:styleId="a5">
    <w:name w:val="footer"/>
    <w:basedOn w:val="a"/>
    <w:link w:val="a6"/>
    <w:uiPriority w:val="99"/>
    <w:unhideWhenUsed/>
    <w:rsid w:val="008C6B42"/>
    <w:pPr>
      <w:tabs>
        <w:tab w:val="center" w:pos="4252"/>
        <w:tab w:val="right" w:pos="8504"/>
      </w:tabs>
      <w:snapToGrid w:val="0"/>
    </w:pPr>
  </w:style>
  <w:style w:type="character" w:customStyle="1" w:styleId="a6">
    <w:name w:val="フッター (文字)"/>
    <w:basedOn w:val="a0"/>
    <w:link w:val="a5"/>
    <w:uiPriority w:val="99"/>
    <w:rsid w:val="008C6B42"/>
  </w:style>
  <w:style w:type="paragraph" w:styleId="a7">
    <w:name w:val="Balloon Text"/>
    <w:basedOn w:val="a"/>
    <w:link w:val="a8"/>
    <w:uiPriority w:val="99"/>
    <w:semiHidden/>
    <w:unhideWhenUsed/>
    <w:rsid w:val="008C6B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6B42"/>
    <w:rPr>
      <w:rFonts w:asciiTheme="majorHAnsi" w:eastAsiaTheme="majorEastAsia" w:hAnsiTheme="majorHAnsi" w:cstheme="majorBidi"/>
      <w:sz w:val="18"/>
      <w:szCs w:val="18"/>
    </w:rPr>
  </w:style>
  <w:style w:type="paragraph" w:styleId="a9">
    <w:name w:val="List Paragraph"/>
    <w:basedOn w:val="a"/>
    <w:uiPriority w:val="34"/>
    <w:qFormat/>
    <w:rsid w:val="008C6B42"/>
    <w:pPr>
      <w:ind w:leftChars="400" w:left="840"/>
    </w:pPr>
  </w:style>
  <w:style w:type="paragraph" w:styleId="aa">
    <w:name w:val="Body Text"/>
    <w:basedOn w:val="a"/>
    <w:link w:val="ab"/>
    <w:uiPriority w:val="1"/>
    <w:qFormat/>
    <w:rsid w:val="006A7502"/>
    <w:pPr>
      <w:autoSpaceDE w:val="0"/>
      <w:autoSpaceDN w:val="0"/>
      <w:spacing w:before="74"/>
      <w:ind w:left="851"/>
      <w:jc w:val="left"/>
    </w:pPr>
    <w:rPr>
      <w:rFonts w:ascii="ＭＳ 明朝" w:eastAsia="ＭＳ 明朝" w:hAnsi="ＭＳ 明朝" w:cs="ＭＳ 明朝"/>
      <w:kern w:val="0"/>
      <w:sz w:val="22"/>
    </w:rPr>
  </w:style>
  <w:style w:type="character" w:customStyle="1" w:styleId="ab">
    <w:name w:val="本文 (文字)"/>
    <w:basedOn w:val="a0"/>
    <w:link w:val="aa"/>
    <w:uiPriority w:val="1"/>
    <w:rsid w:val="006A7502"/>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93C6C-BFDE-431A-9A8E-BEF794D62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2</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erina</dc:creator>
  <cp:lastModifiedBy>松下 由佳</cp:lastModifiedBy>
  <cp:revision>75</cp:revision>
  <cp:lastPrinted>2025-04-25T02:56:00Z</cp:lastPrinted>
  <dcterms:created xsi:type="dcterms:W3CDTF">2020-04-30T06:46:00Z</dcterms:created>
  <dcterms:modified xsi:type="dcterms:W3CDTF">2025-04-30T02:46:00Z</dcterms:modified>
</cp:coreProperties>
</file>