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a3"/>
        <w:tblW w:w="906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82"/>
        <w:gridCol w:w="984"/>
        <w:gridCol w:w="985"/>
        <w:gridCol w:w="984"/>
        <w:gridCol w:w="3148"/>
        <w:gridCol w:w="1983"/>
      </w:tblGrid>
      <w:tr>
        <w:trPr/>
        <w:tc>
          <w:tcPr>
            <w:tcW w:w="982" w:type="dxa"/>
            <w:tcBorders/>
          </w:tcPr>
          <w:p>
            <w:pPr>
              <w:pStyle w:val="Normal"/>
              <w:spacing w:lineRule="exact" w:line="240" w:before="0" w:after="0"/>
              <w:jc w:val="center"/>
              <w:rPr>
                <w:rFonts w:ascii="游ゴシック" w:hAnsi="游ゴシック" w:eastAsia="游ゴシック"/>
                <w:sz w:val="16"/>
                <w:szCs w:val="16"/>
              </w:rPr>
            </w:pPr>
            <w:bookmarkStart w:id="0" w:name="_GoBack"/>
            <w:bookmarkEnd w:id="0"/>
            <w:r>
              <w:rPr>
                <w:rFonts w:ascii="游ゴシック" w:hAnsi="游ゴシック" w:cs="" w:eastAsia="游ゴシック"/>
                <w:w w:val="88"/>
                <w:kern w:val="0"/>
                <w:sz w:val="16"/>
                <w:szCs w:val="16"/>
                <w:lang w:val="en-US" w:eastAsia="ja-JP" w:bidi="ar-SA"/>
              </w:rPr>
              <w:t>文書取扱</w:t>
            </w:r>
            <w:r>
              <w:rPr>
                <w:rFonts w:ascii="游ゴシック" w:hAnsi="游ゴシック" w:cs="" w:eastAsia="游ゴシック"/>
                <w:spacing w:val="22"/>
                <w:w w:val="88"/>
                <w:kern w:val="0"/>
                <w:sz w:val="16"/>
                <w:szCs w:val="16"/>
                <w:lang w:val="en-US" w:eastAsia="ja-JP" w:bidi="ar-SA"/>
              </w:rPr>
              <w:t>員</w:t>
            </w:r>
          </w:p>
        </w:tc>
        <w:tc>
          <w:tcPr>
            <w:tcW w:w="984" w:type="dxa"/>
            <w:tcBorders/>
          </w:tcPr>
          <w:p>
            <w:pPr>
              <w:pStyle w:val="Normal"/>
              <w:spacing w:lineRule="exact" w:line="240" w:before="0" w:after="0"/>
              <w:jc w:val="center"/>
              <w:rPr>
                <w:rFonts w:ascii="游ゴシック" w:hAnsi="游ゴシック" w:eastAsia="游ゴシック"/>
                <w:sz w:val="16"/>
                <w:szCs w:val="16"/>
              </w:rPr>
            </w:pPr>
            <w:r>
              <w:rPr>
                <w:rFonts w:ascii="游ゴシック" w:hAnsi="游ゴシック" w:cs="" w:eastAsia="游ゴシック"/>
                <w:kern w:val="2"/>
                <w:sz w:val="16"/>
                <w:szCs w:val="16"/>
                <w:lang w:val="en-US" w:eastAsia="ja-JP" w:bidi="ar-SA"/>
              </w:rPr>
              <w:t>課　長</w:t>
            </w:r>
          </w:p>
        </w:tc>
        <w:tc>
          <w:tcPr>
            <w:tcW w:w="985" w:type="dxa"/>
            <w:tcBorders/>
          </w:tcPr>
          <w:p>
            <w:pPr>
              <w:pStyle w:val="Normal"/>
              <w:spacing w:lineRule="exact" w:line="240" w:before="0" w:after="0"/>
              <w:jc w:val="center"/>
              <w:rPr>
                <w:rFonts w:ascii="游ゴシック" w:hAnsi="游ゴシック" w:eastAsia="游ゴシック"/>
                <w:sz w:val="16"/>
                <w:szCs w:val="16"/>
              </w:rPr>
            </w:pPr>
            <w:r>
              <w:rPr>
                <w:rFonts w:ascii="游ゴシック" w:hAnsi="游ゴシック" w:cs="" w:eastAsia="游ゴシック"/>
                <w:kern w:val="2"/>
                <w:sz w:val="16"/>
                <w:szCs w:val="16"/>
                <w:lang w:val="en-US" w:eastAsia="ja-JP" w:bidi="ar-SA"/>
              </w:rPr>
              <w:t>参　事</w:t>
            </w:r>
          </w:p>
        </w:tc>
        <w:tc>
          <w:tcPr>
            <w:tcW w:w="984" w:type="dxa"/>
            <w:tcBorders/>
          </w:tcPr>
          <w:p>
            <w:pPr>
              <w:pStyle w:val="Normal"/>
              <w:spacing w:lineRule="exact" w:line="240" w:before="0" w:after="0"/>
              <w:jc w:val="center"/>
              <w:rPr>
                <w:rFonts w:ascii="游ゴシック" w:hAnsi="游ゴシック" w:eastAsia="游ゴシック"/>
                <w:sz w:val="16"/>
                <w:szCs w:val="16"/>
              </w:rPr>
            </w:pPr>
            <w:r>
              <w:rPr>
                <w:rFonts w:ascii="游ゴシック" w:hAnsi="游ゴシック" w:cs="" w:eastAsia="游ゴシック"/>
                <w:kern w:val="2"/>
                <w:sz w:val="16"/>
                <w:szCs w:val="16"/>
                <w:lang w:val="en-US" w:eastAsia="ja-JP" w:bidi="ar-SA"/>
              </w:rPr>
              <w:t>係　長</w:t>
            </w:r>
          </w:p>
        </w:tc>
        <w:tc>
          <w:tcPr>
            <w:tcW w:w="3148" w:type="dxa"/>
            <w:tcBorders/>
          </w:tcPr>
          <w:p>
            <w:pPr>
              <w:pStyle w:val="Normal"/>
              <w:spacing w:lineRule="exact" w:line="240" w:before="0" w:after="0"/>
              <w:jc w:val="center"/>
              <w:rPr>
                <w:rFonts w:ascii="游ゴシック" w:hAnsi="游ゴシック" w:eastAsia="游ゴシック"/>
                <w:sz w:val="16"/>
                <w:szCs w:val="16"/>
              </w:rPr>
            </w:pPr>
            <w:r>
              <w:rPr>
                <w:rFonts w:ascii="游ゴシック" w:hAnsi="游ゴシック" w:cs="" w:eastAsia="游ゴシック"/>
                <w:kern w:val="2"/>
                <w:sz w:val="16"/>
                <w:szCs w:val="16"/>
                <w:lang w:val="en-US" w:eastAsia="ja-JP" w:bidi="ar-SA"/>
              </w:rPr>
              <w:t>係　員</w:t>
            </w:r>
          </w:p>
        </w:tc>
        <w:tc>
          <w:tcPr>
            <w:tcW w:w="1983" w:type="dxa"/>
            <w:tcBorders/>
          </w:tcPr>
          <w:p>
            <w:pPr>
              <w:pStyle w:val="Normal"/>
              <w:spacing w:lineRule="exact" w:line="240" w:before="0" w:after="0"/>
              <w:jc w:val="center"/>
              <w:rPr>
                <w:rFonts w:ascii="游ゴシック" w:hAnsi="游ゴシック" w:eastAsia="游ゴシック"/>
                <w:sz w:val="16"/>
                <w:szCs w:val="16"/>
              </w:rPr>
            </w:pPr>
            <w:r>
              <w:rPr>
                <w:rFonts w:ascii="游ゴシック" w:hAnsi="游ゴシック" w:cs="" w:eastAsia="游ゴシック"/>
                <w:kern w:val="2"/>
                <w:sz w:val="16"/>
                <w:szCs w:val="16"/>
                <w:lang w:val="en-US" w:eastAsia="ja-JP" w:bidi="ar-SA"/>
              </w:rPr>
              <w:t>事前審査番号</w:t>
            </w:r>
          </w:p>
        </w:tc>
      </w:tr>
      <w:tr>
        <w:trPr/>
        <w:tc>
          <w:tcPr>
            <w:tcW w:w="982" w:type="dxa"/>
            <w:tcBorders/>
          </w:tcPr>
          <w:p>
            <w:pPr>
              <w:pStyle w:val="Normal"/>
              <w:spacing w:lineRule="exact" w:line="280" w:before="0" w:after="0"/>
              <w:rPr>
                <w:rFonts w:ascii="游ゴシック" w:hAnsi="游ゴシック" w:eastAsia="游ゴシック"/>
              </w:rPr>
            </w:pPr>
            <w:r>
              <w:rPr>
                <w:rFonts w:eastAsia="游ゴシック" w:cs="" w:ascii="游ゴシック" w:hAnsi="游ゴシック"/>
                <w:kern w:val="2"/>
                <w:sz w:val="21"/>
                <w:szCs w:val="22"/>
                <w:lang w:val="en-US" w:eastAsia="ja-JP" w:bidi="ar-SA"/>
              </w:rPr>
            </w:r>
          </w:p>
          <w:p>
            <w:pPr>
              <w:pStyle w:val="Normal"/>
              <w:spacing w:lineRule="exact" w:line="280" w:before="0" w:after="0"/>
              <w:rPr>
                <w:rFonts w:ascii="游ゴシック" w:hAnsi="游ゴシック" w:eastAsia="游ゴシック"/>
              </w:rPr>
            </w:pPr>
            <w:r>
              <w:rPr>
                <w:rFonts w:eastAsia="游ゴシック" w:cs="" w:ascii="游ゴシック" w:hAnsi="游ゴシック"/>
                <w:kern w:val="2"/>
                <w:sz w:val="21"/>
                <w:szCs w:val="22"/>
                <w:lang w:val="en-US" w:eastAsia="ja-JP" w:bidi="ar-SA"/>
              </w:rPr>
            </w:r>
          </w:p>
          <w:p>
            <w:pPr>
              <w:pStyle w:val="Normal"/>
              <w:spacing w:lineRule="exact" w:line="280" w:before="0" w:after="0"/>
              <w:rPr>
                <w:rFonts w:ascii="游ゴシック" w:hAnsi="游ゴシック" w:eastAsia="游ゴシック"/>
              </w:rPr>
            </w:pPr>
            <w:r>
              <w:rPr>
                <w:rFonts w:eastAsia="游ゴシック" w:cs="" w:ascii="游ゴシック" w:hAnsi="游ゴシック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984" w:type="dxa"/>
            <w:tcBorders/>
          </w:tcPr>
          <w:p>
            <w:pPr>
              <w:pStyle w:val="Normal"/>
              <w:spacing w:lineRule="exact" w:line="280" w:before="0" w:after="0"/>
              <w:rPr>
                <w:rFonts w:ascii="游ゴシック" w:hAnsi="游ゴシック" w:eastAsia="游ゴシック"/>
              </w:rPr>
            </w:pPr>
            <w:r>
              <w:rPr>
                <w:rFonts w:eastAsia="游ゴシック" w:cs="" w:ascii="游ゴシック" w:hAnsi="游ゴシック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985" w:type="dxa"/>
            <w:tcBorders/>
          </w:tcPr>
          <w:p>
            <w:pPr>
              <w:pStyle w:val="Normal"/>
              <w:spacing w:lineRule="exact" w:line="280" w:before="0" w:after="0"/>
              <w:rPr>
                <w:rFonts w:ascii="游ゴシック" w:hAnsi="游ゴシック" w:eastAsia="游ゴシック"/>
              </w:rPr>
            </w:pPr>
            <w:r>
              <w:rPr>
                <w:rFonts w:eastAsia="游ゴシック" w:cs="" w:ascii="游ゴシック" w:hAnsi="游ゴシック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984" w:type="dxa"/>
            <w:tcBorders/>
          </w:tcPr>
          <w:p>
            <w:pPr>
              <w:pStyle w:val="Normal"/>
              <w:spacing w:lineRule="exact" w:line="280" w:before="0" w:after="0"/>
              <w:rPr>
                <w:rFonts w:ascii="游ゴシック" w:hAnsi="游ゴシック" w:eastAsia="游ゴシック"/>
              </w:rPr>
            </w:pPr>
            <w:r>
              <w:rPr>
                <w:rFonts w:eastAsia="游ゴシック" w:cs="" w:ascii="游ゴシック" w:hAnsi="游ゴシック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3148" w:type="dxa"/>
            <w:tcBorders/>
          </w:tcPr>
          <w:p>
            <w:pPr>
              <w:pStyle w:val="Normal"/>
              <w:spacing w:lineRule="exact" w:line="280" w:before="0" w:after="0"/>
              <w:rPr>
                <w:rFonts w:ascii="游ゴシック" w:hAnsi="游ゴシック" w:eastAsia="游ゴシック"/>
              </w:rPr>
            </w:pPr>
            <w:r>
              <w:rPr>
                <w:rFonts w:eastAsia="游ゴシック" w:cs="" w:ascii="游ゴシック" w:hAnsi="游ゴシック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1983" w:type="dxa"/>
            <w:tcBorders/>
          </w:tcPr>
          <w:p>
            <w:pPr>
              <w:pStyle w:val="Normal"/>
              <w:spacing w:lineRule="exact" w:line="280" w:before="0" w:after="0"/>
              <w:rPr>
                <w:rFonts w:ascii="游ゴシック" w:hAnsi="游ゴシック" w:eastAsia="游ゴシック"/>
              </w:rPr>
            </w:pPr>
            <w:r>
              <w:rPr>
                <w:rFonts w:eastAsia="游ゴシック" w:cs="" w:ascii="游ゴシック" w:hAnsi="游ゴシック"/>
                <w:kern w:val="2"/>
                <w:sz w:val="21"/>
                <w:szCs w:val="22"/>
                <w:lang w:val="en-US" w:eastAsia="ja-JP" w:bidi="ar-SA"/>
              </w:rPr>
            </w:r>
          </w:p>
        </w:tc>
      </w:tr>
    </w:tbl>
    <w:p>
      <w:pPr>
        <w:pStyle w:val="Normal"/>
        <w:jc w:val="center"/>
        <w:rPr>
          <w:rFonts w:ascii="游ゴシック Medium" w:hAnsi="游ゴシック Medium" w:eastAsia="游ゴシック Medium"/>
          <w:sz w:val="22"/>
        </w:rPr>
      </w:pPr>
      <w:r>
        <w:rPr>
          <w:rFonts w:ascii="游ゴシック Medium" w:hAnsi="游ゴシック Medium" w:eastAsia="游ゴシック Medium"/>
          <w:sz w:val="28"/>
        </w:rPr>
        <w:t>文化財の有無について（照会）</w:t>
      </w:r>
    </w:p>
    <w:p>
      <w:pPr>
        <w:pStyle w:val="Normal"/>
        <w:rPr>
          <w:rFonts w:ascii="游ゴシック" w:hAnsi="游ゴシック" w:eastAsia="游ゴシック"/>
          <w:kern w:val="0"/>
        </w:rPr>
      </w:pPr>
      <w:r>
        <w:rPr>
          <w:rFonts w:ascii="游ゴシック" w:hAnsi="游ゴシック" w:eastAsia="游ゴシック"/>
          <w:kern w:val="0"/>
        </w:rPr>
        <w:t>宗像市教育委員会教育長　あて</w:t>
      </w:r>
    </w:p>
    <w:p>
      <w:pPr>
        <w:pStyle w:val="Normal"/>
        <w:rPr>
          <w:rFonts w:ascii="游ゴシック" w:hAnsi="游ゴシック" w:eastAsia="游ゴシック"/>
          <w:kern w:val="0"/>
        </w:rPr>
      </w:pPr>
      <w:r>
        <w:rPr>
          <w:rFonts w:ascii="游ゴシック" w:hAnsi="游ゴシック" w:eastAsia="游ゴシック"/>
          <w:kern w:val="0"/>
        </w:rPr>
        <w:t>（世界遺産課文化財係）住所　宗像市深田</w:t>
      </w:r>
      <w:r>
        <w:rPr>
          <w:rFonts w:eastAsia="游ゴシック" w:ascii="游ゴシック" w:hAnsi="游ゴシック"/>
          <w:kern w:val="0"/>
        </w:rPr>
        <w:t>588</w:t>
      </w:r>
      <w:r>
        <w:rPr>
          <w:rFonts w:ascii="游ゴシック" w:hAnsi="游ゴシック" w:eastAsia="游ゴシック"/>
          <w:kern w:val="0"/>
        </w:rPr>
        <w:t>番地（海の道むなかた館）</w:t>
      </w:r>
    </w:p>
    <w:p>
      <w:pPr>
        <w:pStyle w:val="Normal"/>
        <w:rPr>
          <w:rFonts w:ascii="游ゴシック" w:hAnsi="游ゴシック" w:eastAsia="游ゴシック"/>
          <w:kern w:val="0"/>
        </w:rPr>
      </w:pPr>
      <w:r>
        <w:rPr>
          <w:rFonts w:ascii="游ゴシック" w:hAnsi="游ゴシック" w:eastAsia="游ゴシック"/>
          <w:kern w:val="0"/>
        </w:rPr>
        <w:t>　　　　　　　　　　　電話番号　</w:t>
      </w:r>
      <w:r>
        <w:rPr>
          <w:rFonts w:eastAsia="游ゴシック" w:ascii="游ゴシック" w:hAnsi="游ゴシック"/>
          <w:kern w:val="0"/>
        </w:rPr>
        <w:t>0940-62-2600</w:t>
      </w:r>
      <w:r>
        <w:rPr>
          <w:rFonts w:ascii="游ゴシック" w:hAnsi="游ゴシック" w:eastAsia="游ゴシック"/>
          <w:kern w:val="0"/>
        </w:rPr>
        <w:t>　　</w:t>
      </w:r>
      <w:r>
        <w:rPr>
          <w:rFonts w:eastAsia="游ゴシック" w:ascii="游ゴシック" w:hAnsi="游ゴシック"/>
          <w:kern w:val="0"/>
        </w:rPr>
        <w:t>FAX</w:t>
      </w:r>
      <w:r>
        <w:rPr>
          <w:rFonts w:ascii="游ゴシック" w:hAnsi="游ゴシック" w:eastAsia="游ゴシック"/>
          <w:kern w:val="0"/>
        </w:rPr>
        <w:t>番号　</w:t>
      </w:r>
      <w:r>
        <w:rPr>
          <w:rFonts w:eastAsia="游ゴシック" w:ascii="游ゴシック" w:hAnsi="游ゴシック"/>
          <w:kern w:val="0"/>
        </w:rPr>
        <w:t>0940-62-2601</w:t>
      </w:r>
      <w:r>
        <w:rPr>
          <w:rFonts w:ascii="游ゴシック" w:hAnsi="游ゴシック" w:eastAsia="游ゴシック"/>
          <w:kern w:val="0"/>
        </w:rPr>
        <w:t>　＊月曜日休館　　　　　　　　　　　　　　　　　　　　　　　　　　　　　　</w:t>
      </w:r>
    </w:p>
    <w:p>
      <w:pPr>
        <w:pStyle w:val="Normal"/>
        <w:rPr>
          <w:rFonts w:ascii="游ゴシック" w:hAnsi="游ゴシック" w:eastAsia="游ゴシック"/>
        </w:rPr>
      </w:pPr>
      <w:r>
        <w:rPr>
          <w:rFonts w:ascii="游ゴシック" w:hAnsi="游ゴシック" w:eastAsia="游ゴシック"/>
        </w:rPr>
        <w:t>照会に必要な情報を太線枠内に記入し、あてはまる□に</w:t>
      </w:r>
      <w:r>
        <w:rPr>
          <w:rFonts w:ascii="Segoe UI Symbol" w:hAnsi="Segoe UI Symbol" w:cs="Segoe UI Symbol" w:eastAsia="游ゴシック"/>
        </w:rPr>
        <w:t>✓してください。</w:t>
      </w:r>
    </w:p>
    <w:tbl>
      <w:tblPr>
        <w:tblStyle w:val="a3"/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977"/>
        <w:gridCol w:w="2699"/>
        <w:gridCol w:w="4394"/>
      </w:tblGrid>
      <w:tr>
        <w:trPr/>
        <w:tc>
          <w:tcPr>
            <w:tcW w:w="1977" w:type="dxa"/>
            <w:tcBorders>
              <w:top w:val="single" w:sz="12" w:space="0" w:color="000000"/>
              <w:left w:val="single" w:sz="12" w:space="0" w:color="000000"/>
              <w:right w:val="single" w:sz="2" w:space="0" w:color="000000"/>
            </w:tcBorders>
            <w:vAlign w:val="center"/>
          </w:tcPr>
          <w:p>
            <w:pPr>
              <w:pStyle w:val="Closing"/>
              <w:spacing w:before="0" w:after="0"/>
              <w:ind w:hanging="420" w:left="420" w:right="-108"/>
              <w:jc w:val="center"/>
              <w:rPr>
                <w:rFonts w:ascii="游ゴシック Medium" w:hAnsi="游ゴシック Medium" w:eastAsia="游ゴシック Medium"/>
                <w:szCs w:val="21"/>
              </w:rPr>
            </w:pPr>
            <w:r>
              <w:rPr>
                <w:rFonts w:ascii="游ゴシック Medium" w:hAnsi="游ゴシック Medium" w:cs="" w:eastAsia="游ゴシック Medium"/>
                <w:kern w:val="2"/>
                <w:sz w:val="21"/>
                <w:szCs w:val="21"/>
                <w:lang w:val="en-US" w:eastAsia="ja-JP" w:bidi="ar-SA"/>
              </w:rPr>
              <w:t>照会日</w:t>
            </w:r>
          </w:p>
        </w:tc>
        <w:tc>
          <w:tcPr>
            <w:tcW w:w="7093" w:type="dxa"/>
            <w:gridSpan w:val="2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</w:tcPr>
          <w:p>
            <w:pPr>
              <w:pStyle w:val="Closing"/>
              <w:spacing w:before="0" w:after="0"/>
              <w:ind w:firstLine="420" w:right="839"/>
              <w:jc w:val="both"/>
              <w:rPr>
                <w:rFonts w:ascii="游ゴシック" w:hAnsi="游ゴシック" w:eastAsia="游ゴシック"/>
                <w:szCs w:val="21"/>
              </w:rPr>
            </w:pPr>
            <w:r>
              <w:rPr>
                <w:rFonts w:ascii="游ゴシック" w:hAnsi="游ゴシック" w:cs="" w:eastAsia="游ゴシック"/>
                <w:kern w:val="2"/>
                <w:sz w:val="21"/>
                <w:szCs w:val="21"/>
                <w:lang w:val="en-US" w:eastAsia="ja-JP" w:bidi="ar-SA"/>
              </w:rPr>
              <w:t>　　年　　月　　日</w:t>
            </w:r>
          </w:p>
        </w:tc>
      </w:tr>
      <w:tr>
        <w:trPr/>
        <w:tc>
          <w:tcPr>
            <w:tcW w:w="1977" w:type="dxa"/>
            <w:tcBorders>
              <w:left w:val="single" w:sz="12" w:space="0" w:color="000000"/>
              <w:right w:val="single" w:sz="2" w:space="0" w:color="000000"/>
            </w:tcBorders>
            <w:vAlign w:val="center"/>
          </w:tcPr>
          <w:p>
            <w:pPr>
              <w:pStyle w:val="Closing"/>
              <w:spacing w:before="0" w:after="0"/>
              <w:ind w:hanging="420" w:left="420" w:right="-108"/>
              <w:jc w:val="center"/>
              <w:rPr>
                <w:rFonts w:ascii="游ゴシック Medium" w:hAnsi="游ゴシック Medium" w:eastAsia="游ゴシック Medium"/>
                <w:szCs w:val="21"/>
              </w:rPr>
            </w:pPr>
            <w:r>
              <w:rPr>
                <w:rFonts w:ascii="游ゴシック Medium" w:hAnsi="游ゴシック Medium" w:cs="" w:eastAsia="游ゴシック Medium"/>
                <w:kern w:val="2"/>
                <w:sz w:val="21"/>
                <w:szCs w:val="21"/>
                <w:lang w:val="en-US" w:eastAsia="ja-JP" w:bidi="ar-SA"/>
              </w:rPr>
              <w:t>照会者の住所</w:t>
            </w:r>
          </w:p>
        </w:tc>
        <w:tc>
          <w:tcPr>
            <w:tcW w:w="7093" w:type="dxa"/>
            <w:gridSpan w:val="2"/>
            <w:tcBorders>
              <w:left w:val="single" w:sz="2" w:space="0" w:color="000000"/>
              <w:right w:val="single" w:sz="12" w:space="0" w:color="000000"/>
            </w:tcBorders>
          </w:tcPr>
          <w:p>
            <w:pPr>
              <w:pStyle w:val="Closing"/>
              <w:spacing w:before="0" w:after="0"/>
              <w:ind w:right="839"/>
              <w:jc w:val="both"/>
              <w:rPr>
                <w:rFonts w:ascii="游ゴシック" w:hAnsi="游ゴシック" w:eastAsia="游ゴシック"/>
                <w:szCs w:val="21"/>
              </w:rPr>
            </w:pPr>
            <w:r>
              <w:rPr>
                <w:rFonts w:eastAsia="游ゴシック" w:cs="" w:ascii="游ゴシック" w:hAnsi="游ゴシック"/>
                <w:kern w:val="2"/>
                <w:sz w:val="21"/>
                <w:szCs w:val="21"/>
                <w:lang w:val="en-US" w:eastAsia="ja-JP" w:bidi="ar-SA"/>
              </w:rPr>
            </w:r>
          </w:p>
        </w:tc>
      </w:tr>
      <w:tr>
        <w:trPr/>
        <w:tc>
          <w:tcPr>
            <w:tcW w:w="1977" w:type="dxa"/>
            <w:tcBorders>
              <w:left w:val="single" w:sz="12" w:space="0" w:color="000000"/>
              <w:right w:val="single" w:sz="2" w:space="0" w:color="000000"/>
            </w:tcBorders>
            <w:vAlign w:val="center"/>
          </w:tcPr>
          <w:p>
            <w:pPr>
              <w:pStyle w:val="Closing"/>
              <w:spacing w:lineRule="exact" w:line="240" w:before="0" w:after="0"/>
              <w:ind w:hanging="420" w:left="420" w:right="-108"/>
              <w:jc w:val="center"/>
              <w:rPr>
                <w:rFonts w:ascii="游ゴシック Medium" w:hAnsi="游ゴシック Medium" w:eastAsia="游ゴシック Medium"/>
                <w:szCs w:val="21"/>
              </w:rPr>
            </w:pPr>
            <w:r>
              <w:rPr>
                <w:rFonts w:ascii="游ゴシック Medium" w:hAnsi="游ゴシック Medium" w:cs="" w:eastAsia="游ゴシック Medium"/>
                <w:kern w:val="2"/>
                <w:sz w:val="21"/>
                <w:szCs w:val="21"/>
                <w:lang w:val="en-US" w:eastAsia="ja-JP" w:bidi="ar-SA"/>
              </w:rPr>
              <w:t>照会者の氏名等</w:t>
            </w:r>
          </w:p>
        </w:tc>
        <w:tc>
          <w:tcPr>
            <w:tcW w:w="7093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>
            <w:pPr>
              <w:pStyle w:val="Closing"/>
              <w:spacing w:before="0" w:after="0"/>
              <w:ind w:right="839"/>
              <w:jc w:val="both"/>
              <w:rPr>
                <w:rFonts w:ascii="游ゴシック" w:hAnsi="游ゴシック" w:eastAsia="游ゴシック"/>
                <w:szCs w:val="21"/>
              </w:rPr>
            </w:pPr>
            <w:r>
              <w:rPr>
                <w:rFonts w:eastAsia="游ゴシック" w:cs="" w:ascii="游ゴシック" w:hAnsi="游ゴシック"/>
                <w:kern w:val="2"/>
                <w:sz w:val="21"/>
                <w:szCs w:val="21"/>
                <w:lang w:val="en-US" w:eastAsia="ja-JP" w:bidi="ar-SA"/>
              </w:rPr>
            </w:r>
          </w:p>
        </w:tc>
      </w:tr>
      <w:tr>
        <w:trPr/>
        <w:tc>
          <w:tcPr>
            <w:tcW w:w="1977" w:type="dxa"/>
            <w:tcBorders>
              <w:left w:val="single" w:sz="12" w:space="0" w:color="000000"/>
              <w:right w:val="single" w:sz="2" w:space="0" w:color="000000"/>
            </w:tcBorders>
            <w:vAlign w:val="center"/>
          </w:tcPr>
          <w:p>
            <w:pPr>
              <w:pStyle w:val="Closing"/>
              <w:spacing w:before="0" w:after="0"/>
              <w:ind w:hanging="420" w:left="420" w:right="-108"/>
              <w:jc w:val="center"/>
              <w:rPr>
                <w:rFonts w:ascii="游ゴシック Medium" w:hAnsi="游ゴシック Medium" w:eastAsia="游ゴシック Medium"/>
                <w:szCs w:val="21"/>
              </w:rPr>
            </w:pPr>
            <w:r>
              <w:rPr>
                <w:rFonts w:ascii="游ゴシック Medium" w:hAnsi="游ゴシック Medium" w:cs="" w:eastAsia="游ゴシック Medium"/>
                <w:kern w:val="2"/>
                <w:sz w:val="21"/>
                <w:szCs w:val="21"/>
                <w:lang w:val="en-US" w:eastAsia="ja-JP" w:bidi="ar-SA"/>
              </w:rPr>
              <w:t>電話番号</w:t>
            </w:r>
          </w:p>
        </w:tc>
        <w:tc>
          <w:tcPr>
            <w:tcW w:w="7093" w:type="dxa"/>
            <w:gridSpan w:val="2"/>
            <w:tcBorders>
              <w:left w:val="single" w:sz="2" w:space="0" w:color="000000"/>
              <w:right w:val="single" w:sz="12" w:space="0" w:color="000000"/>
            </w:tcBorders>
          </w:tcPr>
          <w:p>
            <w:pPr>
              <w:pStyle w:val="Closing"/>
              <w:spacing w:before="0" w:after="0"/>
              <w:ind w:right="839"/>
              <w:jc w:val="both"/>
              <w:rPr>
                <w:rFonts w:ascii="游ゴシック" w:hAnsi="游ゴシック" w:eastAsia="游ゴシック"/>
                <w:szCs w:val="21"/>
              </w:rPr>
            </w:pPr>
            <w:r>
              <w:rPr>
                <w:rFonts w:eastAsia="游ゴシック" w:cs="" w:ascii="游ゴシック" w:hAnsi="游ゴシック"/>
                <w:kern w:val="2"/>
                <w:sz w:val="21"/>
                <w:szCs w:val="21"/>
                <w:lang w:val="en-US" w:eastAsia="ja-JP" w:bidi="ar-SA"/>
              </w:rPr>
            </w:r>
          </w:p>
        </w:tc>
      </w:tr>
      <w:tr>
        <w:trPr>
          <w:trHeight w:val="730" w:hRule="atLeast"/>
        </w:trPr>
        <w:tc>
          <w:tcPr>
            <w:tcW w:w="1977" w:type="dxa"/>
            <w:tcBorders>
              <w:left w:val="single" w:sz="12" w:space="0" w:color="000000"/>
              <w:right w:val="single" w:sz="2" w:space="0" w:color="000000"/>
            </w:tcBorders>
            <w:vAlign w:val="center"/>
          </w:tcPr>
          <w:p>
            <w:pPr>
              <w:pStyle w:val="Closing"/>
              <w:spacing w:before="0" w:after="0"/>
              <w:ind w:hanging="420" w:left="420" w:right="-108"/>
              <w:jc w:val="center"/>
              <w:rPr>
                <w:rFonts w:ascii="游ゴシック Medium" w:hAnsi="游ゴシック Medium" w:eastAsia="游ゴシック Medium"/>
                <w:szCs w:val="21"/>
              </w:rPr>
            </w:pPr>
            <w:r>
              <w:rPr>
                <w:rFonts w:ascii="游ゴシック Medium" w:hAnsi="游ゴシック Medium" w:cs="" w:eastAsia="游ゴシック Medium"/>
                <w:kern w:val="2"/>
                <w:sz w:val="21"/>
                <w:szCs w:val="21"/>
                <w:lang w:val="en-US" w:eastAsia="ja-JP" w:bidi="ar-SA"/>
              </w:rPr>
              <w:t>希望回答方法</w:t>
            </w:r>
          </w:p>
        </w:tc>
        <w:tc>
          <w:tcPr>
            <w:tcW w:w="7093" w:type="dxa"/>
            <w:gridSpan w:val="2"/>
            <w:tcBorders>
              <w:left w:val="single" w:sz="2" w:space="0" w:color="000000"/>
              <w:right w:val="single" w:sz="12" w:space="0" w:color="000000"/>
            </w:tcBorders>
          </w:tcPr>
          <w:p>
            <w:pPr>
              <w:pStyle w:val="Closing"/>
              <w:spacing w:before="0" w:after="0"/>
              <w:ind w:right="839"/>
              <w:jc w:val="both"/>
              <w:rPr>
                <w:rFonts w:ascii="游ゴシック" w:hAnsi="游ゴシック" w:eastAsia="游ゴシック"/>
                <w:szCs w:val="21"/>
              </w:rPr>
            </w:pPr>
            <w:r>
              <w:rPr>
                <w:rFonts w:ascii="游ゴシック" w:hAnsi="游ゴシック" w:cs="" w:eastAsia="游ゴシック"/>
                <w:kern w:val="2"/>
                <w:sz w:val="21"/>
                <w:szCs w:val="21"/>
                <w:lang w:val="en-US" w:eastAsia="ja-JP" w:bidi="ar-SA"/>
              </w:rPr>
              <w:t>□</w:t>
            </w:r>
            <w:r>
              <w:rPr>
                <w:rFonts w:eastAsia="游ゴシック" w:cs="" w:ascii="游ゴシック" w:hAnsi="游ゴシック"/>
                <w:kern w:val="2"/>
                <w:sz w:val="21"/>
                <w:szCs w:val="21"/>
                <w:lang w:val="en-US" w:eastAsia="ja-JP" w:bidi="ar-SA"/>
              </w:rPr>
              <w:t>FAX</w:t>
            </w:r>
            <w:r>
              <w:rPr>
                <w:rFonts w:ascii="游ゴシック" w:hAnsi="游ゴシック" w:cs="" w:eastAsia="游ゴシック"/>
                <w:kern w:val="2"/>
                <w:sz w:val="21"/>
                <w:szCs w:val="21"/>
                <w:lang w:val="en-US" w:eastAsia="ja-JP" w:bidi="ar-SA"/>
              </w:rPr>
              <w:t>　</w:t>
            </w:r>
            <w:r>
              <w:rPr>
                <w:rFonts w:eastAsia="游ゴシック" w:cs="" w:ascii="游ゴシック" w:hAnsi="游ゴシック"/>
                <w:kern w:val="2"/>
                <w:sz w:val="21"/>
                <w:szCs w:val="21"/>
                <w:lang w:val="en-US" w:eastAsia="ja-JP" w:bidi="ar-SA"/>
              </w:rPr>
              <w:t>FAX</w:t>
            </w:r>
            <w:r>
              <w:rPr>
                <w:rFonts w:ascii="游ゴシック" w:hAnsi="游ゴシック" w:cs="" w:eastAsia="游ゴシック"/>
                <w:kern w:val="2"/>
                <w:sz w:val="21"/>
                <w:szCs w:val="21"/>
                <w:lang w:val="en-US" w:eastAsia="ja-JP" w:bidi="ar-SA"/>
              </w:rPr>
              <w:t>番号：</w:t>
            </w:r>
          </w:p>
          <w:p>
            <w:pPr>
              <w:pStyle w:val="Closing"/>
              <w:spacing w:before="0" w:after="0"/>
              <w:ind w:right="839"/>
              <w:jc w:val="both"/>
              <w:rPr>
                <w:rFonts w:ascii="游ゴシック" w:hAnsi="游ゴシック" w:eastAsia="游ゴシック"/>
                <w:szCs w:val="21"/>
              </w:rPr>
            </w:pPr>
            <w:r>
              <w:rPr>
                <w:rFonts w:ascii="游ゴシック" w:hAnsi="游ゴシック" w:cs="" w:eastAsia="游ゴシック"/>
                <w:kern w:val="2"/>
                <w:sz w:val="21"/>
                <w:szCs w:val="21"/>
                <w:lang w:val="en-US" w:eastAsia="ja-JP" w:bidi="ar-SA"/>
              </w:rPr>
              <w:t>□</w:t>
            </w:r>
            <w:r>
              <w:rPr>
                <w:rFonts w:eastAsia="游ゴシック" w:cs="" w:ascii="游ゴシック" w:hAnsi="游ゴシック"/>
                <w:kern w:val="2"/>
                <w:sz w:val="21"/>
                <w:szCs w:val="21"/>
                <w:lang w:val="en-US" w:eastAsia="ja-JP" w:bidi="ar-SA"/>
              </w:rPr>
              <w:t>E</w:t>
            </w:r>
            <w:r>
              <w:rPr>
                <w:rFonts w:ascii="游ゴシック" w:hAnsi="游ゴシック" w:cs="" w:eastAsia="游ゴシック"/>
                <w:kern w:val="2"/>
                <w:sz w:val="21"/>
                <w:szCs w:val="21"/>
                <w:lang w:val="en-US" w:eastAsia="ja-JP" w:bidi="ar-SA"/>
              </w:rPr>
              <w:t>ﾒｰﾙ　</w:t>
            </w:r>
            <w:r>
              <w:rPr>
                <w:rFonts w:eastAsia="游ゴシック" w:cs="" w:ascii="游ゴシック" w:hAnsi="游ゴシック"/>
                <w:kern w:val="2"/>
                <w:sz w:val="21"/>
                <w:szCs w:val="21"/>
                <w:lang w:val="en-US" w:eastAsia="ja-JP" w:bidi="ar-SA"/>
              </w:rPr>
              <w:t>E</w:t>
            </w:r>
            <w:r>
              <w:rPr>
                <w:rFonts w:ascii="游ゴシック" w:hAnsi="游ゴシック" w:cs="" w:eastAsia="游ゴシック"/>
                <w:kern w:val="2"/>
                <w:sz w:val="21"/>
                <w:szCs w:val="21"/>
                <w:lang w:val="en-US" w:eastAsia="ja-JP" w:bidi="ar-SA"/>
              </w:rPr>
              <w:t>ﾒｰﾙｱﾄﾞﾚｽ：</w:t>
            </w:r>
          </w:p>
          <w:p>
            <w:pPr>
              <w:pStyle w:val="Closing"/>
              <w:spacing w:before="0" w:after="0"/>
              <w:ind w:right="839"/>
              <w:jc w:val="both"/>
              <w:rPr>
                <w:rFonts w:ascii="游ゴシック" w:hAnsi="游ゴシック" w:eastAsia="游ゴシック"/>
                <w:szCs w:val="21"/>
              </w:rPr>
            </w:pPr>
            <w:r>
              <w:rPr>
                <w:rFonts w:ascii="游ゴシック" w:hAnsi="游ゴシック" w:cs="" w:eastAsia="游ゴシック"/>
                <w:kern w:val="2"/>
                <w:sz w:val="21"/>
                <w:szCs w:val="21"/>
                <w:lang w:val="en-US" w:eastAsia="ja-JP" w:bidi="ar-SA"/>
              </w:rPr>
              <w:t>□</w:t>
            </w:r>
            <w:r>
              <w:rPr>
                <w:rFonts w:ascii="游ゴシック" w:hAnsi="游ゴシック" w:cs="" w:eastAsia="游ゴシック"/>
                <w:kern w:val="2"/>
                <w:sz w:val="21"/>
                <w:szCs w:val="21"/>
                <w:lang w:val="en-US" w:eastAsia="ja-JP" w:bidi="ar-SA"/>
              </w:rPr>
              <w:t>公文書</w:t>
            </w:r>
          </w:p>
        </w:tc>
      </w:tr>
      <w:tr>
        <w:trPr/>
        <w:tc>
          <w:tcPr>
            <w:tcW w:w="1977" w:type="dxa"/>
            <w:tcBorders>
              <w:top w:val="double" w:sz="4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losing"/>
              <w:spacing w:before="0" w:after="0"/>
              <w:ind w:hanging="420" w:left="420" w:right="-108"/>
              <w:jc w:val="center"/>
              <w:rPr>
                <w:rFonts w:ascii="游ゴシック Medium" w:hAnsi="游ゴシック Medium" w:eastAsia="游ゴシック Medium"/>
                <w:szCs w:val="21"/>
              </w:rPr>
            </w:pPr>
            <w:r>
              <w:rPr>
                <w:rFonts w:ascii="游ゴシック Medium" w:hAnsi="游ゴシック Medium" w:cs="" w:eastAsia="游ゴシック Medium"/>
                <w:kern w:val="2"/>
                <w:sz w:val="21"/>
                <w:szCs w:val="21"/>
                <w:lang w:val="en-US" w:eastAsia="ja-JP" w:bidi="ar-SA"/>
              </w:rPr>
              <w:t>照会地の地番</w:t>
            </w:r>
          </w:p>
        </w:tc>
        <w:tc>
          <w:tcPr>
            <w:tcW w:w="7093" w:type="dxa"/>
            <w:gridSpan w:val="2"/>
            <w:tcBorders>
              <w:top w:val="double" w:sz="4" w:space="0" w:color="000000"/>
              <w:left w:val="single" w:sz="2" w:space="0" w:color="000000"/>
              <w:bottom w:val="nil"/>
              <w:right w:val="single" w:sz="12" w:space="0" w:color="000000"/>
            </w:tcBorders>
          </w:tcPr>
          <w:p>
            <w:pPr>
              <w:pStyle w:val="Closing"/>
              <w:spacing w:before="0" w:after="0"/>
              <w:ind w:right="839"/>
              <w:jc w:val="both"/>
              <w:rPr>
                <w:rFonts w:ascii="游ゴシック" w:hAnsi="游ゴシック" w:eastAsia="游ゴシック"/>
                <w:szCs w:val="21"/>
              </w:rPr>
            </w:pPr>
            <w:r>
              <w:rPr>
                <w:rFonts w:ascii="游ゴシック" w:hAnsi="游ゴシック" w:cs="" w:eastAsia="游ゴシック"/>
                <w:kern w:val="2"/>
                <w:sz w:val="21"/>
                <w:szCs w:val="21"/>
                <w:lang w:val="en-US" w:eastAsia="ja-JP" w:bidi="ar-SA"/>
              </w:rPr>
              <w:t>福岡県宗像市</w:t>
            </w:r>
          </w:p>
        </w:tc>
      </w:tr>
      <w:tr>
        <w:trPr/>
        <w:tc>
          <w:tcPr>
            <w:tcW w:w="197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losing"/>
              <w:spacing w:before="0" w:after="0"/>
              <w:ind w:right="-108"/>
              <w:jc w:val="center"/>
              <w:rPr>
                <w:rFonts w:ascii="游ゴシック Medium" w:hAnsi="游ゴシック Medium" w:eastAsia="游ゴシック Medium"/>
                <w:szCs w:val="21"/>
              </w:rPr>
            </w:pPr>
            <w:r>
              <w:rPr>
                <w:rFonts w:ascii="游ゴシック Medium" w:hAnsi="游ゴシック Medium" w:cs="" w:eastAsia="游ゴシック Medium"/>
                <w:kern w:val="2"/>
                <w:sz w:val="21"/>
                <w:szCs w:val="21"/>
                <w:lang w:val="en-US" w:eastAsia="ja-JP" w:bidi="ar-SA"/>
              </w:rPr>
              <w:t>照会地の面積</w:t>
            </w:r>
          </w:p>
        </w:tc>
        <w:tc>
          <w:tcPr>
            <w:tcW w:w="2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losing"/>
              <w:spacing w:before="0" w:after="0"/>
              <w:ind w:firstLine="1890" w:right="-159"/>
              <w:jc w:val="both"/>
              <w:rPr>
                <w:rFonts w:ascii="游ゴシック" w:hAnsi="游ゴシック" w:eastAsia="游ゴシック"/>
                <w:szCs w:val="21"/>
              </w:rPr>
            </w:pPr>
            <w:r>
              <w:rPr>
                <w:rFonts w:ascii="游ゴシック" w:hAnsi="游ゴシック" w:cs="" w:eastAsia="游ゴシック"/>
                <w:kern w:val="2"/>
                <w:sz w:val="21"/>
                <w:szCs w:val="21"/>
                <w:lang w:val="en-US" w:eastAsia="ja-JP" w:bidi="ar-SA"/>
              </w:rPr>
              <w:t>㎡</w:t>
            </w:r>
          </w:p>
        </w:tc>
        <w:tc>
          <w:tcPr>
            <w:tcW w:w="4394" w:type="dxa"/>
            <w:tcBorders>
              <w:top w:val="nil"/>
              <w:bottom w:val="single" w:sz="2" w:space="0" w:color="000000"/>
              <w:right w:val="single" w:sz="12" w:space="0" w:color="000000"/>
            </w:tcBorders>
          </w:tcPr>
          <w:p>
            <w:pPr>
              <w:pStyle w:val="Closing"/>
              <w:spacing w:lineRule="exact" w:line="400" w:before="0" w:after="0"/>
              <w:ind w:right="-161"/>
              <w:jc w:val="both"/>
              <w:rPr>
                <w:rFonts w:ascii="游ゴシック" w:hAnsi="游ゴシック" w:eastAsia="游ゴシック"/>
                <w:szCs w:val="21"/>
              </w:rPr>
            </w:pPr>
            <w:r>
              <w:rPr>
                <w:rFonts w:eastAsia="游ゴシック" w:cs="" w:ascii="游ゴシック" w:hAnsi="游ゴシック"/>
                <w:kern w:val="2"/>
                <w:sz w:val="21"/>
                <w:szCs w:val="21"/>
                <w:lang w:val="en-US" w:eastAsia="ja-JP" w:bidi="ar-SA"/>
              </w:rPr>
            </w:r>
          </w:p>
        </w:tc>
      </w:tr>
      <w:tr>
        <w:trPr/>
        <w:tc>
          <w:tcPr>
            <w:tcW w:w="197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losing"/>
              <w:spacing w:before="0" w:after="0"/>
              <w:ind w:right="-108"/>
              <w:jc w:val="center"/>
              <w:rPr>
                <w:rFonts w:ascii="游ゴシック Medium" w:hAnsi="游ゴシック Medium" w:eastAsia="游ゴシック Medium"/>
                <w:szCs w:val="21"/>
              </w:rPr>
            </w:pPr>
            <w:r>
              <w:rPr>
                <w:rFonts w:ascii="游ゴシック Medium" w:hAnsi="游ゴシック Medium" w:cs="" w:eastAsia="游ゴシック Medium"/>
                <w:kern w:val="2"/>
                <w:sz w:val="21"/>
                <w:szCs w:val="21"/>
                <w:lang w:val="en-US" w:eastAsia="ja-JP" w:bidi="ar-SA"/>
              </w:rPr>
              <w:t>照会の目的</w:t>
            </w:r>
          </w:p>
        </w:tc>
        <w:tc>
          <w:tcPr>
            <w:tcW w:w="70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>
            <w:pPr>
              <w:pStyle w:val="Closing"/>
              <w:spacing w:before="0" w:after="0"/>
              <w:ind w:right="-17"/>
              <w:jc w:val="both"/>
              <w:rPr>
                <w:rFonts w:ascii="游ゴシック" w:hAnsi="游ゴシック" w:eastAsia="游ゴシック"/>
                <w:kern w:val="0"/>
                <w:szCs w:val="21"/>
              </w:rPr>
            </w:pPr>
            <w:r>
              <w:rPr>
                <w:rFonts w:ascii="游ゴシック" w:hAnsi="游ゴシック" w:cs="" w:eastAsia="游ゴシック"/>
                <w:kern w:val="0"/>
                <w:sz w:val="21"/>
                <w:szCs w:val="21"/>
                <w:lang w:val="en-US" w:eastAsia="ja-JP" w:bidi="ar-SA"/>
              </w:rPr>
              <w:t>□</w:t>
            </w:r>
            <w:r>
              <w:rPr>
                <w:rFonts w:ascii="游ゴシック" w:hAnsi="游ゴシック" w:cs="" w:eastAsia="游ゴシック"/>
                <w:kern w:val="0"/>
                <w:sz w:val="21"/>
                <w:szCs w:val="21"/>
                <w:lang w:val="en-US" w:eastAsia="ja-JP" w:bidi="ar-SA"/>
              </w:rPr>
              <w:t>道路　　　□鉄道　　　□空港　　　□河川　　　□ダム</w:t>
            </w:r>
          </w:p>
          <w:p>
            <w:pPr>
              <w:pStyle w:val="Closing"/>
              <w:spacing w:before="0" w:after="0"/>
              <w:ind w:right="-17"/>
              <w:jc w:val="both"/>
              <w:rPr>
                <w:rFonts w:ascii="游ゴシック" w:hAnsi="游ゴシック" w:eastAsia="游ゴシック"/>
                <w:kern w:val="0"/>
                <w:szCs w:val="21"/>
              </w:rPr>
            </w:pPr>
            <w:r>
              <w:rPr>
                <w:rFonts w:ascii="游ゴシック" w:hAnsi="游ゴシック" w:cs="" w:eastAsia="游ゴシック"/>
                <w:kern w:val="0"/>
                <w:sz w:val="21"/>
                <w:szCs w:val="21"/>
                <w:lang w:val="en-US" w:eastAsia="ja-JP" w:bidi="ar-SA"/>
              </w:rPr>
              <w:t>□</w:t>
            </w:r>
            <w:r>
              <w:rPr>
                <w:rFonts w:ascii="游ゴシック" w:hAnsi="游ゴシック" w:cs="" w:eastAsia="游ゴシック"/>
                <w:kern w:val="0"/>
                <w:sz w:val="21"/>
                <w:szCs w:val="21"/>
                <w:lang w:val="en-US" w:eastAsia="ja-JP" w:bidi="ar-SA"/>
              </w:rPr>
              <w:t>学校　　　□住宅　　　□個人住宅　□工場　　　□店舗</w:t>
            </w:r>
          </w:p>
          <w:p>
            <w:pPr>
              <w:pStyle w:val="Closing"/>
              <w:spacing w:before="0" w:after="0"/>
              <w:ind w:right="-17"/>
              <w:jc w:val="both"/>
              <w:rPr>
                <w:rFonts w:ascii="游ゴシック" w:hAnsi="游ゴシック" w:eastAsia="游ゴシック"/>
                <w:szCs w:val="21"/>
              </w:rPr>
            </w:pPr>
            <w:r>
              <w:rPr>
                <w:rFonts w:ascii="游ゴシック" w:hAnsi="游ゴシック" w:cs="" w:eastAsia="游ゴシック"/>
                <w:kern w:val="0"/>
                <w:sz w:val="21"/>
                <w:szCs w:val="21"/>
                <w:lang w:val="en-US" w:eastAsia="ja-JP" w:bidi="ar-SA"/>
              </w:rPr>
              <w:t>□</w:t>
            </w:r>
            <w:r>
              <w:rPr>
                <w:rFonts w:ascii="游ゴシック" w:hAnsi="游ゴシック" w:cs="" w:eastAsia="游ゴシック"/>
                <w:kern w:val="0"/>
                <w:sz w:val="21"/>
                <w:szCs w:val="21"/>
                <w:lang w:val="en-US" w:eastAsia="ja-JP" w:bidi="ar-SA"/>
              </w:rPr>
              <w:t>個人住宅兼工場または店舗　　　　□その他建物</w:t>
            </w:r>
            <w:r>
              <w:rPr>
                <w:rFonts w:ascii="游ゴシック" w:hAnsi="游ゴシック" w:cs="" w:eastAsia="游ゴシック"/>
                <w:kern w:val="2"/>
                <w:sz w:val="21"/>
                <w:szCs w:val="21"/>
                <w:lang w:val="en-US" w:eastAsia="ja-JP" w:bidi="ar-SA"/>
              </w:rPr>
              <w:t>（　　　　　　　）</w:t>
            </w:r>
          </w:p>
          <w:p>
            <w:pPr>
              <w:pStyle w:val="Closing"/>
              <w:spacing w:before="0" w:after="0"/>
              <w:ind w:right="-17"/>
              <w:jc w:val="both"/>
              <w:rPr>
                <w:rFonts w:ascii="游ゴシック" w:hAnsi="游ゴシック" w:eastAsia="游ゴシック"/>
                <w:szCs w:val="21"/>
              </w:rPr>
            </w:pPr>
            <w:r>
              <w:rPr>
                <w:rFonts w:ascii="游ゴシック" w:hAnsi="游ゴシック" w:cs="" w:eastAsia="游ゴシック"/>
                <w:kern w:val="2"/>
                <w:sz w:val="21"/>
                <w:szCs w:val="21"/>
                <w:lang w:val="en-US" w:eastAsia="ja-JP" w:bidi="ar-SA"/>
              </w:rPr>
              <w:t>□</w:t>
            </w:r>
            <w:r>
              <w:rPr>
                <w:rFonts w:ascii="游ゴシック" w:hAnsi="游ゴシック" w:cs="" w:eastAsia="游ゴシック"/>
                <w:kern w:val="2"/>
                <w:sz w:val="21"/>
                <w:szCs w:val="21"/>
                <w:lang w:val="en-US" w:eastAsia="ja-JP" w:bidi="ar-SA"/>
              </w:rPr>
              <w:t>宅地造成　□土地区画整理　　　　　</w:t>
            </w:r>
            <w:r>
              <w:rPr>
                <w:rFonts w:ascii="游ゴシック" w:hAnsi="游ゴシック" w:cs="" w:eastAsia="游ゴシック"/>
                <w:kern w:val="0"/>
                <w:sz w:val="21"/>
                <w:szCs w:val="21"/>
                <w:lang w:val="en-US" w:eastAsia="ja-JP" w:bidi="ar-SA"/>
              </w:rPr>
              <w:t>□</w:t>
            </w:r>
            <w:r>
              <w:rPr>
                <w:rFonts w:ascii="游ゴシック" w:hAnsi="游ゴシック" w:cs="" w:eastAsia="游ゴシック"/>
                <w:kern w:val="2"/>
                <w:sz w:val="21"/>
                <w:szCs w:val="21"/>
                <w:lang w:val="en-US" w:eastAsia="ja-JP" w:bidi="ar-SA"/>
              </w:rPr>
              <w:t>公園造成　</w:t>
            </w:r>
            <w:r>
              <w:rPr>
                <w:rFonts w:ascii="游ゴシック" w:hAnsi="游ゴシック" w:cs="" w:eastAsia="游ゴシック"/>
                <w:kern w:val="0"/>
                <w:sz w:val="21"/>
                <w:szCs w:val="21"/>
                <w:lang w:val="en-US" w:eastAsia="ja-JP" w:bidi="ar-SA"/>
              </w:rPr>
              <w:t>□</w:t>
            </w:r>
            <w:r>
              <w:rPr>
                <w:rFonts w:ascii="游ゴシック" w:hAnsi="游ゴシック" w:cs="" w:eastAsia="游ゴシック"/>
                <w:kern w:val="2"/>
                <w:sz w:val="21"/>
                <w:szCs w:val="21"/>
                <w:lang w:val="en-US" w:eastAsia="ja-JP" w:bidi="ar-SA"/>
              </w:rPr>
              <w:t>ゴルフ場</w:t>
            </w:r>
          </w:p>
          <w:p>
            <w:pPr>
              <w:pStyle w:val="Closing"/>
              <w:spacing w:before="0" w:after="0"/>
              <w:ind w:right="-17"/>
              <w:jc w:val="both"/>
              <w:rPr>
                <w:rFonts w:ascii="游ゴシック" w:hAnsi="游ゴシック" w:eastAsia="游ゴシック"/>
                <w:szCs w:val="21"/>
              </w:rPr>
            </w:pPr>
            <w:r>
              <w:rPr>
                <w:rFonts w:ascii="游ゴシック" w:hAnsi="游ゴシック" w:cs="" w:eastAsia="游ゴシック"/>
                <w:kern w:val="2"/>
                <w:sz w:val="21"/>
                <w:szCs w:val="21"/>
                <w:lang w:val="en-US" w:eastAsia="ja-JP" w:bidi="ar-SA"/>
              </w:rPr>
              <w:t>□</w:t>
            </w:r>
            <w:r>
              <w:rPr>
                <w:rFonts w:ascii="游ゴシック" w:hAnsi="游ゴシック" w:cs="" w:eastAsia="游ゴシック"/>
                <w:kern w:val="2"/>
                <w:sz w:val="21"/>
                <w:szCs w:val="21"/>
                <w:lang w:val="en-US" w:eastAsia="ja-JP" w:bidi="ar-SA"/>
              </w:rPr>
              <w:t>観光開発　□ガス・電気・水道等　　□農業基盤整備事業</w:t>
            </w:r>
          </w:p>
          <w:p>
            <w:pPr>
              <w:pStyle w:val="Closing"/>
              <w:spacing w:before="0" w:after="0"/>
              <w:ind w:right="-17"/>
              <w:jc w:val="both"/>
              <w:rPr>
                <w:rFonts w:ascii="游ゴシック" w:hAnsi="游ゴシック" w:eastAsia="游ゴシック"/>
                <w:szCs w:val="21"/>
              </w:rPr>
            </w:pPr>
            <w:r>
              <w:rPr>
                <w:rFonts w:ascii="游ゴシック" w:hAnsi="游ゴシック" w:cs="" w:eastAsia="游ゴシック"/>
                <w:kern w:val="2"/>
                <w:sz w:val="21"/>
                <w:szCs w:val="21"/>
                <w:lang w:val="en-US" w:eastAsia="ja-JP" w:bidi="ar-SA"/>
              </w:rPr>
              <w:t>□</w:t>
            </w:r>
            <w:r>
              <w:rPr>
                <w:rFonts w:ascii="游ゴシック" w:hAnsi="游ゴシック" w:cs="" w:eastAsia="游ゴシック"/>
                <w:kern w:val="2"/>
                <w:sz w:val="21"/>
                <w:szCs w:val="21"/>
                <w:lang w:val="en-US" w:eastAsia="ja-JP" w:bidi="ar-SA"/>
              </w:rPr>
              <w:t>その他の農業関係事業　□土砂採集</w:t>
            </w:r>
          </w:p>
          <w:p>
            <w:pPr>
              <w:pStyle w:val="Closing"/>
              <w:spacing w:before="0" w:after="0"/>
              <w:ind w:right="-17"/>
              <w:jc w:val="both"/>
              <w:rPr>
                <w:rFonts w:ascii="游ゴシック" w:hAnsi="游ゴシック" w:eastAsia="游ゴシック"/>
                <w:szCs w:val="21"/>
              </w:rPr>
            </w:pPr>
            <w:r>
              <w:rPr>
                <w:rFonts w:ascii="游ゴシック" w:hAnsi="游ゴシック" w:cs="" w:eastAsia="游ゴシック"/>
                <w:kern w:val="2"/>
                <w:sz w:val="21"/>
                <w:szCs w:val="21"/>
                <w:lang w:val="en-US" w:eastAsia="ja-JP" w:bidi="ar-SA"/>
              </w:rPr>
              <w:t>□</w:t>
            </w:r>
            <w:r>
              <w:rPr>
                <w:rFonts w:ascii="游ゴシック" w:hAnsi="游ゴシック" w:cs="" w:eastAsia="游ゴシック"/>
                <w:kern w:val="0"/>
                <w:sz w:val="21"/>
                <w:szCs w:val="21"/>
                <w:lang w:val="en-US" w:eastAsia="ja-JP" w:bidi="ar-SA"/>
              </w:rPr>
              <w:t>その他開発</w:t>
            </w:r>
            <w:r>
              <w:rPr>
                <w:rFonts w:ascii="游ゴシック" w:hAnsi="游ゴシック" w:cs="" w:eastAsia="游ゴシック"/>
                <w:kern w:val="2"/>
                <w:sz w:val="21"/>
                <w:szCs w:val="21"/>
                <w:lang w:val="en-US" w:eastAsia="ja-JP" w:bidi="ar-SA"/>
              </w:rPr>
              <w:t>（　　　　　　　）</w:t>
            </w:r>
          </w:p>
          <w:p>
            <w:pPr>
              <w:pStyle w:val="Closing"/>
              <w:spacing w:before="0" w:after="0"/>
              <w:ind w:right="-17"/>
              <w:jc w:val="both"/>
              <w:rPr>
                <w:rFonts w:ascii="游ゴシック" w:hAnsi="游ゴシック" w:eastAsia="游ゴシック"/>
                <w:szCs w:val="21"/>
              </w:rPr>
            </w:pPr>
            <w:r>
              <w:rPr>
                <w:rFonts w:ascii="游ゴシック" w:hAnsi="游ゴシック" w:cs="" w:eastAsia="游ゴシック"/>
                <w:kern w:val="2"/>
                <w:sz w:val="21"/>
                <w:szCs w:val="21"/>
                <w:lang w:val="en-US" w:eastAsia="ja-JP" w:bidi="ar-SA"/>
              </w:rPr>
              <w:t>□</w:t>
            </w:r>
            <w:r>
              <w:rPr>
                <w:rFonts w:ascii="游ゴシック" w:hAnsi="游ゴシック" w:cs="" w:eastAsia="游ゴシック"/>
                <w:kern w:val="2"/>
                <w:sz w:val="21"/>
                <w:szCs w:val="21"/>
                <w:lang w:val="en-US" w:eastAsia="ja-JP" w:bidi="ar-SA"/>
              </w:rPr>
              <w:t>自然崩壊　□遺跡整備　□不動産調査</w:t>
            </w:r>
          </w:p>
        </w:tc>
      </w:tr>
      <w:tr>
        <w:trPr/>
        <w:tc>
          <w:tcPr>
            <w:tcW w:w="197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losing"/>
              <w:spacing w:before="0" w:after="0"/>
              <w:ind w:right="-108"/>
              <w:jc w:val="center"/>
              <w:rPr>
                <w:rFonts w:ascii="游ゴシック Medium" w:hAnsi="游ゴシック Medium" w:eastAsia="游ゴシック Medium"/>
                <w:szCs w:val="21"/>
              </w:rPr>
            </w:pPr>
            <w:r>
              <w:rPr>
                <w:rFonts w:ascii="游ゴシック Medium" w:hAnsi="游ゴシック Medium" w:cs="" w:eastAsia="游ゴシック Medium"/>
                <w:kern w:val="2"/>
                <w:sz w:val="21"/>
                <w:szCs w:val="21"/>
                <w:lang w:val="en-US" w:eastAsia="ja-JP" w:bidi="ar-SA"/>
              </w:rPr>
              <w:t>着工予定時期</w:t>
            </w:r>
          </w:p>
        </w:tc>
        <w:tc>
          <w:tcPr>
            <w:tcW w:w="70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>
            <w:pPr>
              <w:pStyle w:val="Closing"/>
              <w:spacing w:before="0" w:after="0"/>
              <w:ind w:firstLine="420" w:right="-159"/>
              <w:jc w:val="both"/>
              <w:rPr>
                <w:rFonts w:ascii="游ゴシック" w:hAnsi="游ゴシック" w:eastAsia="游ゴシック"/>
                <w:szCs w:val="21"/>
              </w:rPr>
            </w:pPr>
            <w:r>
              <w:rPr>
                <w:rFonts w:ascii="游ゴシック" w:hAnsi="游ゴシック" w:cs="" w:eastAsia="游ゴシック"/>
                <w:kern w:val="2"/>
                <w:sz w:val="21"/>
                <w:szCs w:val="21"/>
                <w:lang w:val="en-US" w:eastAsia="ja-JP" w:bidi="ar-SA"/>
              </w:rPr>
              <w:t>　　年　　月　　日　　　□未定</w:t>
            </w:r>
          </w:p>
        </w:tc>
      </w:tr>
      <w:tr>
        <w:trPr/>
        <w:tc>
          <w:tcPr>
            <w:tcW w:w="197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losing"/>
              <w:spacing w:before="0" w:after="0"/>
              <w:ind w:right="-108"/>
              <w:jc w:val="center"/>
              <w:rPr>
                <w:rFonts w:ascii="游ゴシック Medium" w:hAnsi="游ゴシック Medium" w:eastAsia="游ゴシック Medium"/>
                <w:szCs w:val="21"/>
              </w:rPr>
            </w:pPr>
            <w:r>
              <w:rPr>
                <w:rFonts w:ascii="游ゴシック Medium" w:hAnsi="游ゴシック Medium" w:cs="" w:eastAsia="游ゴシック Medium"/>
                <w:kern w:val="2"/>
                <w:sz w:val="21"/>
                <w:szCs w:val="21"/>
                <w:lang w:val="en-US" w:eastAsia="ja-JP" w:bidi="ar-SA"/>
              </w:rPr>
              <w:t>所在地内立入</w:t>
            </w:r>
          </w:p>
        </w:tc>
        <w:tc>
          <w:tcPr>
            <w:tcW w:w="70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>
            <w:pPr>
              <w:pStyle w:val="Closing"/>
              <w:spacing w:before="0" w:after="0"/>
              <w:ind w:right="-119"/>
              <w:jc w:val="both"/>
              <w:rPr>
                <w:rFonts w:ascii="游ゴシック" w:hAnsi="游ゴシック" w:eastAsia="游ゴシック"/>
                <w:szCs w:val="21"/>
              </w:rPr>
            </w:pPr>
            <w:r>
              <w:rPr>
                <w:rFonts w:ascii="游ゴシック" w:hAnsi="游ゴシック" w:cs="" w:eastAsia="游ゴシック"/>
                <w:kern w:val="2"/>
                <w:sz w:val="21"/>
                <w:szCs w:val="21"/>
                <w:lang w:val="en-US" w:eastAsia="ja-JP" w:bidi="ar-SA"/>
              </w:rPr>
              <w:t>□</w:t>
            </w:r>
            <w:r>
              <w:rPr>
                <w:rFonts w:ascii="游ゴシック" w:hAnsi="游ゴシック" w:cs="" w:eastAsia="游ゴシック"/>
                <w:kern w:val="2"/>
                <w:sz w:val="21"/>
                <w:szCs w:val="21"/>
                <w:lang w:val="en-US" w:eastAsia="ja-JP" w:bidi="ar-SA"/>
              </w:rPr>
              <w:t>可　　　　□否</w:t>
            </w:r>
          </w:p>
        </w:tc>
      </w:tr>
      <w:tr>
        <w:trPr/>
        <w:tc>
          <w:tcPr>
            <w:tcW w:w="1977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>
            <w:pPr>
              <w:pStyle w:val="Closing"/>
              <w:spacing w:before="0" w:after="0"/>
              <w:ind w:right="-108"/>
              <w:jc w:val="center"/>
              <w:rPr>
                <w:rFonts w:ascii="游ゴシック Medium" w:hAnsi="游ゴシック Medium" w:eastAsia="游ゴシック Medium"/>
                <w:szCs w:val="21"/>
              </w:rPr>
            </w:pPr>
            <w:r>
              <w:rPr>
                <w:rFonts w:ascii="游ゴシック Medium" w:hAnsi="游ゴシック Medium" w:cs="" w:eastAsia="游ゴシック Medium"/>
                <w:kern w:val="2"/>
                <w:sz w:val="21"/>
                <w:szCs w:val="21"/>
                <w:lang w:val="en-US" w:eastAsia="ja-JP" w:bidi="ar-SA"/>
              </w:rPr>
              <w:t>添付図面</w:t>
            </w:r>
          </w:p>
        </w:tc>
        <w:tc>
          <w:tcPr>
            <w:tcW w:w="7093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Closing"/>
              <w:spacing w:before="0" w:after="0"/>
              <w:ind w:right="839"/>
              <w:jc w:val="both"/>
              <w:rPr>
                <w:rFonts w:ascii="游ゴシック" w:hAnsi="游ゴシック" w:eastAsia="游ゴシック"/>
                <w:szCs w:val="21"/>
              </w:rPr>
            </w:pPr>
            <w:r>
              <w:rPr>
                <w:rFonts w:eastAsia="游ゴシック" w:cs="" w:ascii="游ゴシック" w:hAnsi="游ゴシック"/>
                <w:kern w:val="2"/>
                <w:sz w:val="21"/>
                <w:szCs w:val="21"/>
                <w:lang w:val="en-US" w:eastAsia="ja-JP" w:bidi="ar-SA"/>
              </w:rPr>
              <w:t>A4</w:t>
            </w:r>
            <w:r>
              <w:rPr>
                <w:rFonts w:ascii="游ゴシック" w:hAnsi="游ゴシック" w:cs="" w:eastAsia="游ゴシック"/>
                <w:kern w:val="2"/>
                <w:sz w:val="21"/>
                <w:szCs w:val="21"/>
                <w:lang w:val="en-US" w:eastAsia="ja-JP" w:bidi="ar-SA"/>
              </w:rPr>
              <w:t>サイズの位置図</w:t>
            </w:r>
          </w:p>
        </w:tc>
      </w:tr>
    </w:tbl>
    <w:p>
      <w:pPr>
        <w:pStyle w:val="Closing"/>
        <w:tabs>
          <w:tab w:val="clear" w:pos="840"/>
          <w:tab w:val="left" w:pos="8505" w:leader="none"/>
        </w:tabs>
        <w:jc w:val="both"/>
        <w:rPr>
          <w:rFonts w:ascii="游ゴシック" w:hAnsi="游ゴシック" w:eastAsia="游ゴシック"/>
        </w:rPr>
      </w:pPr>
      <w:r>
        <w:rPr>
          <w:rFonts w:ascii="游ゴシック" w:hAnsi="游ゴシック" w:eastAsia="游ゴシック"/>
        </w:rPr>
        <w:t>【</w:t>
      </w:r>
      <w:r>
        <w:rPr>
          <w:rFonts w:ascii="游ゴシック Medium" w:hAnsi="游ゴシック Medium" w:eastAsia="游ゴシック Medium"/>
        </w:rPr>
        <w:t>注意事項</w:t>
      </w:r>
      <w:r>
        <w:rPr>
          <w:rFonts w:ascii="游ゴシック" w:hAnsi="游ゴシック" w:eastAsia="游ゴシック"/>
        </w:rPr>
        <w:t>】</w:t>
      </w:r>
    </w:p>
    <w:p>
      <w:pPr>
        <w:pStyle w:val="Closing"/>
        <w:tabs>
          <w:tab w:val="clear" w:pos="840"/>
          <w:tab w:val="left" w:pos="8505" w:leader="none"/>
        </w:tabs>
        <w:ind w:firstLine="210"/>
        <w:jc w:val="both"/>
        <w:rPr>
          <w:rFonts w:ascii="游ゴシック" w:hAnsi="游ゴシック" w:eastAsia="游ゴシック"/>
        </w:rPr>
      </w:pPr>
      <w:r>
        <w:rPr>
          <w:rFonts w:eastAsia="游ゴシック" w:ascii="游ゴシック" w:hAnsi="游ゴシック"/>
        </w:rPr>
        <w:t>1</w:t>
      </w:r>
      <w:r>
        <w:rPr>
          <w:rFonts w:ascii="游ゴシック" w:hAnsi="游ゴシック" w:eastAsia="游ゴシック"/>
        </w:rPr>
        <w:t>．照会情報が台帳で確認できない場合、回答に時間がかかることがあります。</w:t>
      </w:r>
    </w:p>
    <w:p>
      <w:pPr>
        <w:pStyle w:val="Closing"/>
        <w:tabs>
          <w:tab w:val="clear" w:pos="840"/>
          <w:tab w:val="left" w:pos="8504" w:leader="none"/>
        </w:tabs>
        <w:ind w:hanging="1680" w:left="1680"/>
        <w:jc w:val="both"/>
        <w:rPr>
          <w:rFonts w:ascii="游ゴシック" w:hAnsi="游ゴシック" w:eastAsia="游ゴシック"/>
        </w:rPr>
      </w:pPr>
      <w:r>
        <w:rPr>
          <w:rFonts w:ascii="游ゴシック" w:hAnsi="游ゴシック" w:eastAsia="游ゴシック"/>
        </w:rPr>
        <w:t>　</w:t>
      </w:r>
      <w:r>
        <w:rPr>
          <w:rFonts w:eastAsia="游ゴシック" w:ascii="游ゴシック" w:hAnsi="游ゴシック"/>
        </w:rPr>
        <w:t>2</w:t>
      </w:r>
      <w:r>
        <w:rPr>
          <w:rFonts w:ascii="游ゴシック" w:hAnsi="游ゴシック" w:eastAsia="游ゴシック"/>
        </w:rPr>
        <w:t>．回答のため試掘調査などの予備調査が必要な場合があります。</w:t>
      </w:r>
    </w:p>
    <w:p>
      <w:pPr>
        <w:pStyle w:val="Closing"/>
        <w:tabs>
          <w:tab w:val="clear" w:pos="840"/>
          <w:tab w:val="left" w:pos="8504" w:leader="none"/>
        </w:tabs>
        <w:ind w:hanging="1680" w:left="1680"/>
        <w:rPr>
          <w:rFonts w:ascii="游ゴシック" w:hAnsi="游ゴシック" w:eastAsia="游ゴシック"/>
        </w:rPr>
      </w:pPr>
      <w:r>
        <w:rPr>
          <w:rFonts w:ascii="游ゴシック" w:hAnsi="游ゴシック" w:eastAsia="游ゴシック"/>
        </w:rPr>
        <w:t>宗像市世界遺産課文化財係　</w:t>
      </w:r>
      <w:r>
        <w:rPr>
          <w:rFonts w:eastAsia="游ゴシック" w:ascii="游ゴシック" w:hAnsi="游ゴシック"/>
        </w:rPr>
        <w:t>TEL0940-62-2600</w:t>
      </w:r>
      <w:r>
        <w:rPr>
          <w:rFonts w:ascii="游ゴシック" w:hAnsi="游ゴシック" w:eastAsia="游ゴシック"/>
        </w:rPr>
        <w:t>　</w:t>
      </w:r>
      <w:r>
        <w:rPr>
          <w:rFonts w:eastAsia="游ゴシック" w:ascii="游ゴシック" w:hAnsi="游ゴシック"/>
        </w:rPr>
        <w:t>FAX0940-62-2601</w:t>
      </w:r>
    </w:p>
    <w:tbl>
      <w:tblPr>
        <w:tblStyle w:val="a3"/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029"/>
        <w:gridCol w:w="4918"/>
        <w:gridCol w:w="2123"/>
      </w:tblGrid>
      <w:tr>
        <w:trPr/>
        <w:tc>
          <w:tcPr>
            <w:tcW w:w="2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losing"/>
              <w:spacing w:before="0" w:after="0"/>
              <w:ind w:right="-23"/>
              <w:jc w:val="center"/>
              <w:rPr>
                <w:rFonts w:ascii="游ゴシック Medium" w:hAnsi="游ゴシック Medium" w:eastAsia="游ゴシック Medium"/>
                <w:sz w:val="18"/>
              </w:rPr>
            </w:pPr>
            <w:r>
              <w:rPr>
                <w:rFonts w:ascii="游ゴシック Medium" w:hAnsi="游ゴシック Medium" w:cs="" w:eastAsia="游ゴシック Medium"/>
                <w:kern w:val="2"/>
                <w:sz w:val="18"/>
                <w:szCs w:val="22"/>
                <w:lang w:val="en-US" w:eastAsia="ja-JP" w:bidi="ar-SA"/>
              </w:rPr>
              <w:t>照会結果</w:t>
            </w:r>
          </w:p>
        </w:tc>
        <w:tc>
          <w:tcPr>
            <w:tcW w:w="4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losing"/>
              <w:spacing w:before="0" w:after="0"/>
              <w:ind w:firstLine="32"/>
              <w:jc w:val="both"/>
              <w:rPr>
                <w:rFonts w:ascii="游ゴシック" w:hAnsi="游ゴシック" w:eastAsia="游ゴシック"/>
                <w:sz w:val="18"/>
              </w:rPr>
            </w:pPr>
            <w:r>
              <w:rPr>
                <w:rFonts w:ascii="游ゴシック" w:hAnsi="游ゴシック" w:cs="" w:eastAsia="游ゴシック"/>
                <w:kern w:val="2"/>
                <w:sz w:val="18"/>
                <w:szCs w:val="22"/>
                <w:lang w:val="en-US" w:eastAsia="ja-JP" w:bidi="ar-SA"/>
              </w:rPr>
              <w:t>□</w:t>
            </w:r>
            <w:r>
              <w:rPr>
                <w:rFonts w:ascii="游ゴシック" w:hAnsi="游ゴシック" w:cs="" w:eastAsia="游ゴシック"/>
                <w:kern w:val="2"/>
                <w:sz w:val="18"/>
                <w:szCs w:val="22"/>
                <w:lang w:val="en-US" w:eastAsia="ja-JP" w:bidi="ar-SA"/>
              </w:rPr>
              <w:t>あり　□要試掘確認　□なし</w:t>
            </w:r>
          </w:p>
        </w:tc>
        <w:tc>
          <w:tcPr>
            <w:tcW w:w="212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losing"/>
              <w:spacing w:before="0" w:after="0"/>
              <w:jc w:val="both"/>
              <w:rPr>
                <w:rFonts w:ascii="游ゴシック" w:hAnsi="游ゴシック" w:eastAsia="游ゴシック"/>
                <w:sz w:val="18"/>
              </w:rPr>
            </w:pPr>
            <w:r>
              <w:rPr>
                <w:rFonts w:ascii="游ゴシック" w:hAnsi="游ゴシック" w:cs="" w:eastAsia="游ゴシック"/>
                <w:kern w:val="2"/>
                <w:sz w:val="18"/>
                <w:szCs w:val="22"/>
                <w:lang w:val="en-US" w:eastAsia="ja-JP" w:bidi="ar-SA"/>
              </w:rPr>
              <w:t>□</w:t>
            </w:r>
            <w:r>
              <w:rPr>
                <w:rFonts w:eastAsia="游ゴシック" w:cs="" w:ascii="游ゴシック" w:hAnsi="游ゴシック"/>
                <w:kern w:val="2"/>
                <w:sz w:val="18"/>
                <w:szCs w:val="22"/>
                <w:lang w:val="en-US" w:eastAsia="ja-JP" w:bidi="ar-SA"/>
              </w:rPr>
              <w:t>GIS</w:t>
            </w:r>
            <w:r>
              <w:rPr>
                <w:rFonts w:ascii="游ゴシック" w:hAnsi="游ゴシック" w:cs="" w:eastAsia="游ゴシック"/>
                <w:kern w:val="2"/>
                <w:sz w:val="18"/>
                <w:szCs w:val="22"/>
                <w:lang w:val="en-US" w:eastAsia="ja-JP" w:bidi="ar-SA"/>
              </w:rPr>
              <w:t>入力</w:t>
            </w:r>
          </w:p>
        </w:tc>
      </w:tr>
      <w:tr>
        <w:trPr/>
        <w:tc>
          <w:tcPr>
            <w:tcW w:w="2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losing"/>
              <w:spacing w:before="0" w:after="0"/>
              <w:ind w:right="-23"/>
              <w:jc w:val="center"/>
              <w:rPr>
                <w:rFonts w:ascii="游ゴシック Medium" w:hAnsi="游ゴシック Medium" w:eastAsia="游ゴシック Medium"/>
                <w:sz w:val="18"/>
              </w:rPr>
            </w:pPr>
            <w:r>
              <w:rPr>
                <w:rFonts w:ascii="游ゴシック Medium" w:hAnsi="游ゴシック Medium" w:cs="" w:eastAsia="游ゴシック Medium"/>
                <w:kern w:val="2"/>
                <w:sz w:val="18"/>
                <w:szCs w:val="22"/>
                <w:lang w:val="en-US" w:eastAsia="ja-JP" w:bidi="ar-SA"/>
              </w:rPr>
              <w:t>回答日</w:t>
            </w:r>
          </w:p>
        </w:tc>
        <w:tc>
          <w:tcPr>
            <w:tcW w:w="4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losing"/>
              <w:spacing w:before="0" w:after="0"/>
              <w:ind w:firstLine="360" w:right="-57"/>
              <w:jc w:val="both"/>
              <w:rPr>
                <w:rFonts w:ascii="游ゴシック" w:hAnsi="游ゴシック" w:eastAsia="游ゴシック"/>
                <w:sz w:val="18"/>
              </w:rPr>
            </w:pPr>
            <w:r>
              <w:rPr>
                <w:rFonts w:ascii="游ゴシック" w:hAnsi="游ゴシック" w:cs="" w:eastAsia="游ゴシック"/>
                <w:kern w:val="2"/>
                <w:sz w:val="18"/>
                <w:szCs w:val="22"/>
                <w:lang w:val="en-US" w:eastAsia="ja-JP" w:bidi="ar-SA"/>
              </w:rPr>
              <w:t>　　年　　月　　日</w:t>
            </w:r>
          </w:p>
        </w:tc>
        <w:tc>
          <w:tcPr>
            <w:tcW w:w="212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losing"/>
              <w:spacing w:lineRule="exact" w:line="400" w:before="0" w:after="0"/>
              <w:ind w:right="-55"/>
              <w:jc w:val="both"/>
              <w:rPr>
                <w:rFonts w:ascii="游ゴシック" w:hAnsi="游ゴシック" w:eastAsia="游ゴシック"/>
                <w:sz w:val="18"/>
              </w:rPr>
            </w:pPr>
            <w:r>
              <w:rPr>
                <w:rFonts w:eastAsia="游ゴシック" w:cs="" w:ascii="游ゴシック" w:hAnsi="游ゴシック"/>
                <w:kern w:val="2"/>
                <w:sz w:val="18"/>
                <w:szCs w:val="22"/>
                <w:lang w:val="en-US" w:eastAsia="ja-JP" w:bidi="ar-SA"/>
              </w:rPr>
            </w:r>
          </w:p>
        </w:tc>
      </w:tr>
      <w:tr>
        <w:trPr/>
        <w:tc>
          <w:tcPr>
            <w:tcW w:w="2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losing"/>
              <w:spacing w:before="0" w:after="0"/>
              <w:ind w:right="-23"/>
              <w:jc w:val="center"/>
              <w:rPr>
                <w:rFonts w:ascii="游ゴシック Medium" w:hAnsi="游ゴシック Medium" w:eastAsia="游ゴシック Medium"/>
                <w:sz w:val="18"/>
              </w:rPr>
            </w:pPr>
            <w:r>
              <w:rPr>
                <w:rFonts w:ascii="游ゴシック Medium" w:hAnsi="游ゴシック Medium" w:cs="" w:eastAsia="游ゴシック Medium"/>
                <w:kern w:val="2"/>
                <w:sz w:val="18"/>
                <w:szCs w:val="22"/>
                <w:lang w:val="en-US" w:eastAsia="ja-JP" w:bidi="ar-SA"/>
              </w:rPr>
              <w:t>台帳情報</w:t>
            </w:r>
          </w:p>
        </w:tc>
        <w:tc>
          <w:tcPr>
            <w:tcW w:w="70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losing"/>
              <w:spacing w:before="0" w:after="0"/>
              <w:ind w:right="-142"/>
              <w:jc w:val="both"/>
              <w:rPr>
                <w:rFonts w:ascii="游ゴシック" w:hAnsi="游ゴシック" w:eastAsia="游ゴシック"/>
                <w:sz w:val="18"/>
              </w:rPr>
            </w:pPr>
            <w:r>
              <w:rPr>
                <w:rFonts w:ascii="游ゴシック" w:hAnsi="游ゴシック" w:cs="" w:eastAsia="游ゴシック"/>
                <w:kern w:val="2"/>
                <w:sz w:val="18"/>
                <w:szCs w:val="22"/>
                <w:lang w:val="en-US" w:eastAsia="ja-JP" w:bidi="ar-SA"/>
              </w:rPr>
              <w:t>□</w:t>
            </w:r>
            <w:r>
              <w:rPr>
                <w:rFonts w:ascii="游ゴシック" w:hAnsi="游ゴシック" w:cs="" w:eastAsia="游ゴシック"/>
                <w:kern w:val="2"/>
                <w:sz w:val="18"/>
                <w:szCs w:val="22"/>
                <w:lang w:val="en-US" w:eastAsia="ja-JP" w:bidi="ar-SA"/>
              </w:rPr>
              <w:t>あり　□要試掘確認　□なし　□造成済　□包蔵地　□包蔵地隣接地　□未記入</w:t>
            </w:r>
          </w:p>
        </w:tc>
      </w:tr>
      <w:tr>
        <w:trPr/>
        <w:tc>
          <w:tcPr>
            <w:tcW w:w="2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losing"/>
              <w:spacing w:before="0" w:after="0"/>
              <w:ind w:right="-23"/>
              <w:jc w:val="center"/>
              <w:rPr>
                <w:rFonts w:ascii="游ゴシック Medium" w:hAnsi="游ゴシック Medium" w:eastAsia="游ゴシック Medium"/>
                <w:sz w:val="18"/>
              </w:rPr>
            </w:pPr>
            <w:r>
              <w:rPr>
                <w:rFonts w:ascii="游ゴシック Medium" w:hAnsi="游ゴシック Medium" w:cs="" w:eastAsia="游ゴシック Medium"/>
                <w:kern w:val="2"/>
                <w:sz w:val="18"/>
                <w:szCs w:val="22"/>
                <w:lang w:val="en-US" w:eastAsia="ja-JP" w:bidi="ar-SA"/>
              </w:rPr>
              <w:t>遺跡名（文化財番号）</w:t>
            </w:r>
          </w:p>
        </w:tc>
        <w:tc>
          <w:tcPr>
            <w:tcW w:w="70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losing"/>
              <w:spacing w:before="0" w:after="0"/>
              <w:ind w:right="40"/>
              <w:rPr>
                <w:rFonts w:ascii="游ゴシック" w:hAnsi="游ゴシック" w:eastAsia="游ゴシック"/>
                <w:sz w:val="18"/>
              </w:rPr>
            </w:pPr>
            <w:r>
              <w:rPr>
                <w:rFonts w:ascii="游ゴシック" w:hAnsi="游ゴシック" w:cs="" w:eastAsia="游ゴシック"/>
                <w:kern w:val="2"/>
                <w:sz w:val="18"/>
                <w:szCs w:val="22"/>
                <w:lang w:val="en-US" w:eastAsia="ja-JP" w:bidi="ar-SA"/>
              </w:rPr>
              <w:t>（　　　　　　　　）</w:t>
            </w:r>
          </w:p>
        </w:tc>
      </w:tr>
      <w:tr>
        <w:trPr/>
        <w:tc>
          <w:tcPr>
            <w:tcW w:w="2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losing"/>
              <w:spacing w:before="0" w:after="0"/>
              <w:ind w:right="-23"/>
              <w:jc w:val="center"/>
              <w:rPr>
                <w:rFonts w:ascii="游ゴシック Medium" w:hAnsi="游ゴシック Medium" w:eastAsia="游ゴシック Medium"/>
                <w:sz w:val="18"/>
              </w:rPr>
            </w:pPr>
            <w:r>
              <w:rPr>
                <w:rFonts w:ascii="游ゴシック Medium" w:hAnsi="游ゴシック Medium" w:cs="" w:eastAsia="游ゴシック Medium"/>
                <w:kern w:val="2"/>
                <w:sz w:val="18"/>
                <w:szCs w:val="22"/>
                <w:lang w:val="en-US" w:eastAsia="ja-JP" w:bidi="ar-SA"/>
              </w:rPr>
              <w:t>踏査結果</w:t>
            </w:r>
          </w:p>
        </w:tc>
        <w:tc>
          <w:tcPr>
            <w:tcW w:w="70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losing"/>
              <w:spacing w:before="0" w:after="0"/>
              <w:jc w:val="both"/>
              <w:rPr>
                <w:rFonts w:ascii="游ゴシック" w:hAnsi="游ゴシック" w:eastAsia="游ゴシック"/>
                <w:sz w:val="18"/>
              </w:rPr>
            </w:pPr>
            <w:r>
              <w:rPr>
                <w:rFonts w:ascii="游ゴシック" w:hAnsi="游ゴシック" w:cs="" w:eastAsia="游ゴシック"/>
                <w:kern w:val="0"/>
                <w:sz w:val="18"/>
                <w:szCs w:val="22"/>
                <w:lang w:val="en-US" w:eastAsia="ja-JP" w:bidi="ar-SA"/>
              </w:rPr>
              <w:t>□</w:t>
            </w:r>
            <w:r>
              <w:rPr>
                <w:rFonts w:ascii="游ゴシック" w:hAnsi="游ゴシック" w:cs="" w:eastAsia="游ゴシック"/>
                <w:kern w:val="0"/>
                <w:sz w:val="18"/>
                <w:szCs w:val="22"/>
                <w:lang w:val="en-US" w:eastAsia="ja-JP" w:bidi="ar-SA"/>
              </w:rPr>
              <w:t>あり　□要試掘確認　□なし</w:t>
            </w:r>
          </w:p>
        </w:tc>
      </w:tr>
      <w:tr>
        <w:trPr/>
        <w:tc>
          <w:tcPr>
            <w:tcW w:w="2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losing"/>
              <w:spacing w:before="0" w:after="0"/>
              <w:ind w:right="-23"/>
              <w:jc w:val="center"/>
              <w:rPr>
                <w:rFonts w:ascii="游ゴシック Medium" w:hAnsi="游ゴシック Medium" w:eastAsia="游ゴシック Medium"/>
                <w:sz w:val="18"/>
              </w:rPr>
            </w:pPr>
            <w:r>
              <w:rPr>
                <w:rFonts w:ascii="游ゴシック Medium" w:hAnsi="游ゴシック Medium" w:cs="" w:eastAsia="游ゴシック Medium"/>
                <w:kern w:val="2"/>
                <w:sz w:val="18"/>
                <w:szCs w:val="22"/>
                <w:lang w:val="en-US" w:eastAsia="ja-JP" w:bidi="ar-SA"/>
              </w:rPr>
              <w:t>予備調査結果</w:t>
            </w:r>
          </w:p>
        </w:tc>
        <w:tc>
          <w:tcPr>
            <w:tcW w:w="70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losing"/>
              <w:spacing w:before="0" w:after="0"/>
              <w:ind w:right="-142"/>
              <w:jc w:val="both"/>
              <w:rPr>
                <w:rFonts w:ascii="游ゴシック" w:hAnsi="游ゴシック" w:eastAsia="游ゴシック"/>
                <w:sz w:val="18"/>
              </w:rPr>
            </w:pPr>
            <w:r>
              <w:rPr>
                <w:rFonts w:ascii="游ゴシック" w:hAnsi="游ゴシック" w:cs="" w:eastAsia="游ゴシック"/>
                <w:kern w:val="0"/>
                <w:sz w:val="18"/>
                <w:szCs w:val="22"/>
                <w:lang w:val="en-US" w:eastAsia="ja-JP" w:bidi="ar-SA"/>
              </w:rPr>
              <w:t>□</w:t>
            </w:r>
            <w:r>
              <w:rPr>
                <w:rFonts w:ascii="游ゴシック" w:hAnsi="游ゴシック" w:cs="" w:eastAsia="游ゴシック"/>
                <w:kern w:val="0"/>
                <w:sz w:val="18"/>
                <w:szCs w:val="22"/>
                <w:lang w:val="en-US" w:eastAsia="ja-JP" w:bidi="ar-SA"/>
              </w:rPr>
              <w:t>あり　□なし</w:t>
            </w:r>
          </w:p>
        </w:tc>
      </w:tr>
      <w:tr>
        <w:trPr/>
        <w:tc>
          <w:tcPr>
            <w:tcW w:w="2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losing"/>
              <w:spacing w:before="0" w:after="0"/>
              <w:ind w:right="-23"/>
              <w:jc w:val="center"/>
              <w:rPr>
                <w:rFonts w:ascii="游ゴシック Medium" w:hAnsi="游ゴシック Medium" w:eastAsia="游ゴシック Medium"/>
                <w:sz w:val="18"/>
              </w:rPr>
            </w:pPr>
            <w:r>
              <w:rPr>
                <w:rFonts w:ascii="游ゴシック Medium" w:hAnsi="游ゴシック Medium" w:cs="" w:eastAsia="游ゴシック Medium"/>
                <w:kern w:val="2"/>
                <w:sz w:val="18"/>
                <w:szCs w:val="22"/>
                <w:lang w:val="en-US" w:eastAsia="ja-JP" w:bidi="ar-SA"/>
              </w:rPr>
              <w:t>備　考</w:t>
            </w:r>
          </w:p>
        </w:tc>
        <w:tc>
          <w:tcPr>
            <w:tcW w:w="70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losing"/>
              <w:spacing w:before="0" w:after="0"/>
              <w:ind w:right="-142"/>
              <w:jc w:val="both"/>
              <w:rPr>
                <w:rFonts w:ascii="游ゴシック" w:hAnsi="游ゴシック" w:eastAsia="游ゴシック"/>
                <w:sz w:val="18"/>
              </w:rPr>
            </w:pPr>
            <w:r>
              <w:rPr>
                <w:rFonts w:eastAsia="游ゴシック" w:cs="" w:ascii="游ゴシック" w:hAnsi="游ゴシック"/>
                <w:kern w:val="2"/>
                <w:sz w:val="18"/>
                <w:szCs w:val="22"/>
                <w:lang w:val="en-US" w:eastAsia="ja-JP" w:bidi="ar-SA"/>
              </w:rPr>
            </w:r>
          </w:p>
          <w:p>
            <w:pPr>
              <w:pStyle w:val="Closing"/>
              <w:spacing w:before="0" w:after="0"/>
              <w:ind w:right="-142"/>
              <w:jc w:val="both"/>
              <w:rPr>
                <w:rFonts w:ascii="游ゴシック" w:hAnsi="游ゴシック" w:eastAsia="游ゴシック"/>
                <w:sz w:val="18"/>
              </w:rPr>
            </w:pPr>
            <w:r>
              <w:rPr>
                <w:rFonts w:ascii="游ゴシック" w:hAnsi="游ゴシック" w:cs="" w:eastAsia="游ゴシック"/>
                <w:kern w:val="2"/>
                <w:sz w:val="18"/>
                <w:szCs w:val="22"/>
                <w:lang w:val="en-US" w:eastAsia="ja-JP" w:bidi="ar-SA"/>
              </w:rPr>
              <w:t>　　　　　　　　　　　　　　　　　　　参照№　　　　□あり　□なし　□要試確</w:t>
            </w:r>
          </w:p>
        </w:tc>
      </w:tr>
    </w:tbl>
    <w:p>
      <w:pPr>
        <w:pStyle w:val="Normal"/>
        <w:ind w:right="840"/>
        <w:rPr>
          <w:vanish/>
        </w:rPr>
      </w:pPr>
      <w:r>
        <w:rPr>
          <w:vanish/>
        </w:rPr>
      </w:r>
    </w:p>
    <w:sectPr>
      <w:type w:val="nextPage"/>
      <w:pgSz w:w="11906" w:h="16838"/>
      <w:pgMar w:left="1418" w:right="1418" w:gutter="0" w:header="0" w:top="567" w:footer="0" w:bottom="1134"/>
      <w:pgNumType w:fmt="decimal"/>
      <w:formProt w:val="false"/>
      <w:textDirection w:val="lrTb"/>
      <w:docGrid w:type="lines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80"/>
    <w:family w:val="roman"/>
    <w:pitch w:val="variable"/>
  </w:font>
  <w:font w:name="Arial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游ゴシック">
    <w:charset w:val="80"/>
    <w:family w:val="roman"/>
    <w:pitch w:val="variable"/>
  </w:font>
  <w:font w:name="游ゴシック Medium">
    <w:charset w:val="80"/>
    <w:family w:val="roman"/>
    <w:pitch w:val="variable"/>
  </w:font>
  <w:font w:name="Segoe UI Symbol">
    <w:charset w:val="80"/>
    <w:family w:val="swiss"/>
    <w:pitch w:val="variable"/>
  </w:font>
  <w:font w:name="游ゴシック">
    <w:charset w:val="8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840"/>
  <w:autoHyphenation w:val="true"/>
  <w:hyphenationZone w:val="0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ＭＳ 明朝" w:cs="" w:asciiTheme="minorHAnsi" w:cstheme="minorBidi" w:eastAsiaTheme="minorEastAsia" w:hAnsiTheme="minorHAnsi"/>
        <w:kern w:val="2"/>
        <w:sz w:val="21"/>
        <w:szCs w:val="22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Century" w:hAnsi="Century" w:eastAsia="ＭＳ 明朝" w:cs="" w:asciiTheme="minorHAnsi" w:cstheme="minorBidi" w:eastAsiaTheme="minorEastAsia" w:hAnsiTheme="minorHAnsi"/>
      <w:color w:val="auto"/>
      <w:kern w:val="2"/>
      <w:sz w:val="21"/>
      <w:szCs w:val="22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記 (文字)"/>
    <w:basedOn w:val="DefaultParagraphFont"/>
    <w:link w:val="NoteHeading"/>
    <w:uiPriority w:val="99"/>
    <w:qFormat/>
    <w:rsid w:val="006f5829"/>
    <w:rPr/>
  </w:style>
  <w:style w:type="character" w:styleId="Style15" w:customStyle="1">
    <w:name w:val="結語 (文字)"/>
    <w:basedOn w:val="DefaultParagraphFont"/>
    <w:uiPriority w:val="99"/>
    <w:qFormat/>
    <w:rsid w:val="006f5829"/>
    <w:rPr/>
  </w:style>
  <w:style w:type="character" w:styleId="Style16" w:customStyle="1">
    <w:name w:val="ヘッダー (文字)"/>
    <w:basedOn w:val="DefaultParagraphFont"/>
    <w:uiPriority w:val="99"/>
    <w:qFormat/>
    <w:rsid w:val="00cc2155"/>
    <w:rPr/>
  </w:style>
  <w:style w:type="character" w:styleId="Style17" w:customStyle="1">
    <w:name w:val="フッター (文字)"/>
    <w:basedOn w:val="DefaultParagraphFont"/>
    <w:uiPriority w:val="99"/>
    <w:qFormat/>
    <w:rsid w:val="00cc2155"/>
    <w:rPr/>
  </w:style>
  <w:style w:type="character" w:styleId="Style18" w:customStyle="1">
    <w:name w:val="吹き出し (文字)"/>
    <w:basedOn w:val="DefaultParagraphFont"/>
    <w:link w:val="BalloonText"/>
    <w:uiPriority w:val="99"/>
    <w:semiHidden/>
    <w:qFormat/>
    <w:rsid w:val="00ae1786"/>
    <w:rPr>
      <w:rFonts w:ascii="Arial" w:hAnsi="Arial" w:eastAsia="ＭＳ ゴシック" w:cs="" w:asciiTheme="majorHAnsi" w:cstheme="majorBidi" w:eastAsiaTheme="majorEastAsia" w:hAnsiTheme="majorHAnsi"/>
      <w:sz w:val="18"/>
      <w:szCs w:val="18"/>
    </w:rPr>
  </w:style>
  <w:style w:type="paragraph" w:styleId="Style19">
    <w:name w:val="見出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游ゴシック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索引"/>
    <w:basedOn w:val="Normal"/>
    <w:qFormat/>
    <w:pPr>
      <w:suppressLineNumbers/>
    </w:pPr>
    <w:rPr>
      <w:rFonts w:cs="Arial"/>
    </w:rPr>
  </w:style>
  <w:style w:type="paragraph" w:styleId="NoteHeading">
    <w:name w:val="Note Heading"/>
    <w:basedOn w:val="Normal"/>
    <w:next w:val="Normal"/>
    <w:link w:val="Style14"/>
    <w:uiPriority w:val="99"/>
    <w:unhideWhenUsed/>
    <w:qFormat/>
    <w:rsid w:val="006f5829"/>
    <w:pPr>
      <w:jc w:val="center"/>
    </w:pPr>
    <w:rPr/>
  </w:style>
  <w:style w:type="paragraph" w:styleId="Closing">
    <w:name w:val="Closing"/>
    <w:basedOn w:val="Normal"/>
    <w:link w:val="Style15"/>
    <w:uiPriority w:val="99"/>
    <w:unhideWhenUsed/>
    <w:rsid w:val="006f5829"/>
    <w:pPr>
      <w:jc w:val="right"/>
    </w:pPr>
    <w:rPr/>
  </w:style>
  <w:style w:type="paragraph" w:styleId="Style21">
    <w:name w:val="ヘッダーとフッター"/>
    <w:basedOn w:val="Normal"/>
    <w:qFormat/>
    <w:pPr/>
    <w:rPr/>
  </w:style>
  <w:style w:type="paragraph" w:styleId="Header">
    <w:name w:val="header"/>
    <w:basedOn w:val="Normal"/>
    <w:link w:val="Style16"/>
    <w:uiPriority w:val="99"/>
    <w:unhideWhenUsed/>
    <w:rsid w:val="00cc2155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Footer">
    <w:name w:val="footer"/>
    <w:basedOn w:val="Normal"/>
    <w:link w:val="Style17"/>
    <w:uiPriority w:val="99"/>
    <w:unhideWhenUsed/>
    <w:rsid w:val="00cc2155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BalloonText">
    <w:name w:val="Balloon Text"/>
    <w:basedOn w:val="Normal"/>
    <w:link w:val="Style18"/>
    <w:uiPriority w:val="99"/>
    <w:semiHidden/>
    <w:unhideWhenUsed/>
    <w:qFormat/>
    <w:rsid w:val="00ae1786"/>
    <w:pPr/>
    <w:rPr>
      <w:rFonts w:ascii="Arial" w:hAnsi="Arial" w:eastAsia="ＭＳ ゴシック" w:cs="" w:asciiTheme="majorHAnsi" w:cstheme="majorBidi" w:eastAsiaTheme="majorEastAsia" w:hAnsiTheme="majorHAnsi"/>
      <w:sz w:val="18"/>
      <w:szCs w:val="18"/>
    </w:rPr>
  </w:style>
  <w:style w:type="numbering" w:styleId="Style22" w:default="1">
    <w:name w:val="記号なし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6f582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​​テーマ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"/>
        <a:cs typeface=""/>
      </a:majorFont>
      <a:minorFont>
        <a:latin typeface="Century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18FB2D-8B96-4B10-83F3-1272AFA0B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Application>LibreOffice/25.2.5.2$Windows_X86_64 LibreOffice_project/03d19516eb2e1dd5d4ccd751a0d6f35f35e08022</Application>
  <AppVersion>15.0000</AppVersion>
  <Pages>1</Pages>
  <Words>575</Words>
  <Characters>639</Characters>
  <CharactersWithSpaces>818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2020-06-18T00:44:00Z</dcterms:created>
  <dc:creator>MK3212_045</dc:creator>
  <dc:description/>
  <dc:language>ja-JP</dc:language>
  <cp:lastModifiedBy/>
  <cp:lastPrinted>2021-11-26T05:18:00Z</cp:lastPrinted>
  <dcterms:modified xsi:type="dcterms:W3CDTF">2025-09-19T16:03:50Z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