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50E" w:rsidRDefault="0092650E">
      <w:pPr>
        <w:pStyle w:val="a6"/>
        <w:rPr>
          <w:rFonts w:ascii="Century" w:hAnsi="Century"/>
          <w:sz w:val="21"/>
          <w:szCs w:val="24"/>
        </w:rPr>
      </w:pPr>
      <w:r>
        <w:rPr>
          <w:rFonts w:hint="eastAsia"/>
          <w:sz w:val="21"/>
        </w:rPr>
        <w:t>意見書案第</w:t>
      </w:r>
      <w:r w:rsidR="004B6A02">
        <w:rPr>
          <w:rFonts w:hint="eastAsia"/>
          <w:sz w:val="21"/>
        </w:rPr>
        <w:t>１</w:t>
      </w:r>
      <w:r w:rsidR="00C2440C">
        <w:rPr>
          <w:rFonts w:hint="eastAsia"/>
          <w:sz w:val="21"/>
        </w:rPr>
        <w:t>０</w:t>
      </w:r>
      <w:bookmarkStart w:id="0" w:name="_GoBack"/>
      <w:bookmarkEnd w:id="0"/>
      <w:r>
        <w:rPr>
          <w:rFonts w:hint="eastAsia"/>
          <w:sz w:val="21"/>
        </w:rPr>
        <w:t>号</w:t>
      </w:r>
    </w:p>
    <w:p w:rsidR="008356AA" w:rsidRDefault="008356AA">
      <w:pPr>
        <w:pStyle w:val="a9"/>
        <w:ind w:firstLineChars="0" w:firstLine="0"/>
      </w:pPr>
    </w:p>
    <w:p w:rsidR="008356AA" w:rsidRDefault="008356AA">
      <w:pPr>
        <w:pStyle w:val="a9"/>
        <w:ind w:firstLineChars="0" w:firstLine="0"/>
      </w:pPr>
    </w:p>
    <w:p w:rsidR="006A42F2" w:rsidRDefault="006A42F2" w:rsidP="00FC3FCD">
      <w:pPr>
        <w:pStyle w:val="a3"/>
        <w:autoSpaceDE/>
        <w:autoSpaceDN/>
        <w:adjustRightInd/>
        <w:rPr>
          <w:rFonts w:asciiTheme="minorEastAsia" w:eastAsiaTheme="minorEastAsia" w:hAnsiTheme="minorEastAsia" w:cs="ＭＳ明朝"/>
          <w:sz w:val="21"/>
          <w:szCs w:val="21"/>
        </w:rPr>
      </w:pPr>
      <w:r w:rsidRPr="006A42F2">
        <w:rPr>
          <w:rFonts w:asciiTheme="minorEastAsia" w:eastAsiaTheme="minorEastAsia" w:hAnsiTheme="minorEastAsia" w:cs="ＭＳ明朝" w:hint="eastAsia"/>
          <w:sz w:val="21"/>
          <w:szCs w:val="21"/>
        </w:rPr>
        <w:t>ウイルス性肝炎患者に対する医療費助成</w:t>
      </w:r>
    </w:p>
    <w:p w:rsidR="008356AA" w:rsidRDefault="006A42F2" w:rsidP="000652D5">
      <w:pPr>
        <w:pStyle w:val="a3"/>
        <w:autoSpaceDE/>
        <w:autoSpaceDN/>
        <w:adjustRightInd/>
        <w:ind w:firstLineChars="760" w:firstLine="1596"/>
        <w:jc w:val="both"/>
        <w:rPr>
          <w:rFonts w:hAnsi="ＭＳ 明朝"/>
          <w:sz w:val="21"/>
          <w:szCs w:val="21"/>
        </w:rPr>
      </w:pPr>
      <w:r w:rsidRPr="006A42F2">
        <w:rPr>
          <w:rFonts w:asciiTheme="minorEastAsia" w:eastAsiaTheme="minorEastAsia" w:hAnsiTheme="minorEastAsia" w:cs="ＭＳ明朝" w:hint="eastAsia"/>
          <w:sz w:val="21"/>
          <w:szCs w:val="21"/>
        </w:rPr>
        <w:t>の拡充を求める</w:t>
      </w:r>
      <w:r w:rsidR="004A14D0" w:rsidRPr="00716AA0">
        <w:rPr>
          <w:rFonts w:asciiTheme="minorEastAsia" w:eastAsiaTheme="minorEastAsia" w:hAnsiTheme="minorEastAsia" w:hint="eastAsia"/>
          <w:color w:val="000000"/>
          <w:spacing w:val="-10"/>
          <w:sz w:val="21"/>
          <w:szCs w:val="21"/>
        </w:rPr>
        <w:t>意見書</w:t>
      </w:r>
      <w:r w:rsidR="008356AA" w:rsidRPr="008356AA">
        <w:rPr>
          <w:rFonts w:hAnsi="ＭＳ 明朝" w:hint="eastAsia"/>
          <w:sz w:val="21"/>
          <w:szCs w:val="21"/>
        </w:rPr>
        <w:t>の提出について</w:t>
      </w:r>
    </w:p>
    <w:p w:rsidR="0092650E" w:rsidRPr="006B7EEC" w:rsidRDefault="0092650E">
      <w:pPr>
        <w:rPr>
          <w:rFonts w:ascii="ＭＳ 明朝" w:hAnsi="ＭＳ 明朝"/>
          <w:sz w:val="21"/>
        </w:rPr>
      </w:pPr>
    </w:p>
    <w:p w:rsidR="0092650E" w:rsidRDefault="0092650E">
      <w:pPr>
        <w:rPr>
          <w:rFonts w:ascii="Century" w:hAnsi="Century"/>
          <w:sz w:val="21"/>
        </w:rPr>
      </w:pPr>
    </w:p>
    <w:p w:rsidR="0092650E" w:rsidRDefault="001A43D6" w:rsidP="006578DD">
      <w:pPr>
        <w:ind w:rightChars="100" w:right="240" w:firstLineChars="100" w:firstLine="210"/>
        <w:rPr>
          <w:rFonts w:ascii="Century" w:hAnsi="Century"/>
          <w:sz w:val="21"/>
        </w:rPr>
      </w:pPr>
      <w:r>
        <w:rPr>
          <w:rFonts w:hint="eastAsia"/>
          <w:sz w:val="21"/>
        </w:rPr>
        <w:t>上記の議案を宗像市議会会議規則第１４条第１</w:t>
      </w:r>
      <w:r w:rsidR="0092650E">
        <w:rPr>
          <w:rFonts w:hint="eastAsia"/>
          <w:sz w:val="21"/>
        </w:rPr>
        <w:t>項の規定により、次のとおり提出する。</w:t>
      </w:r>
    </w:p>
    <w:p w:rsidR="009F1A9A" w:rsidRPr="009F1A9A" w:rsidRDefault="009F1A9A" w:rsidP="009F1A9A">
      <w:pPr>
        <w:rPr>
          <w:sz w:val="21"/>
          <w:szCs w:val="21"/>
        </w:rPr>
      </w:pPr>
    </w:p>
    <w:p w:rsidR="009F1A9A" w:rsidRPr="009F1A9A" w:rsidRDefault="009F1A9A" w:rsidP="009F1A9A">
      <w:pPr>
        <w:rPr>
          <w:sz w:val="21"/>
          <w:szCs w:val="21"/>
        </w:rPr>
      </w:pPr>
    </w:p>
    <w:p w:rsidR="009F1A9A" w:rsidRPr="006B7EEC" w:rsidRDefault="009F1A9A" w:rsidP="006A42F2">
      <w:pPr>
        <w:ind w:firstLineChars="200" w:firstLine="420"/>
        <w:rPr>
          <w:rFonts w:ascii="ＭＳ 明朝" w:hAnsi="ＭＳ 明朝"/>
          <w:sz w:val="21"/>
          <w:szCs w:val="21"/>
        </w:rPr>
      </w:pPr>
      <w:r w:rsidRPr="009F1A9A">
        <w:rPr>
          <w:rFonts w:hint="eastAsia"/>
          <w:sz w:val="21"/>
          <w:szCs w:val="21"/>
          <w:lang w:eastAsia="zh-TW"/>
        </w:rPr>
        <w:t>平成</w:t>
      </w:r>
      <w:r w:rsidR="006A42F2">
        <w:rPr>
          <w:rFonts w:ascii="ＭＳ 明朝" w:hAnsi="ＭＳ 明朝" w:hint="eastAsia"/>
          <w:sz w:val="21"/>
          <w:szCs w:val="21"/>
        </w:rPr>
        <w:t>２６</w:t>
      </w:r>
      <w:r w:rsidRPr="009F1A9A">
        <w:rPr>
          <w:rFonts w:ascii="ＭＳ 明朝" w:hAnsi="ＭＳ 明朝" w:hint="eastAsia"/>
          <w:sz w:val="21"/>
          <w:szCs w:val="21"/>
        </w:rPr>
        <w:t>年</w:t>
      </w:r>
      <w:r w:rsidR="006A42F2">
        <w:rPr>
          <w:rFonts w:ascii="ＭＳ 明朝" w:hAnsi="ＭＳ 明朝" w:hint="eastAsia"/>
          <w:sz w:val="21"/>
          <w:szCs w:val="21"/>
        </w:rPr>
        <w:t>９</w:t>
      </w:r>
      <w:r w:rsidRPr="009F1A9A">
        <w:rPr>
          <w:rFonts w:ascii="ＭＳ 明朝" w:hAnsi="ＭＳ 明朝" w:hint="eastAsia"/>
          <w:sz w:val="21"/>
          <w:szCs w:val="21"/>
          <w:lang w:eastAsia="zh-TW"/>
        </w:rPr>
        <w:t>月</w:t>
      </w:r>
      <w:r w:rsidR="006A42F2">
        <w:rPr>
          <w:rFonts w:ascii="ＭＳ 明朝" w:hAnsi="ＭＳ 明朝" w:hint="eastAsia"/>
          <w:sz w:val="21"/>
          <w:szCs w:val="21"/>
        </w:rPr>
        <w:t>２６</w:t>
      </w:r>
      <w:r w:rsidRPr="009F1A9A">
        <w:rPr>
          <w:rFonts w:hint="eastAsia"/>
          <w:sz w:val="21"/>
          <w:szCs w:val="21"/>
          <w:lang w:eastAsia="zh-TW"/>
        </w:rPr>
        <w:t>日</w:t>
      </w:r>
    </w:p>
    <w:p w:rsidR="009F1A9A" w:rsidRPr="009F1A9A" w:rsidRDefault="009F1A9A" w:rsidP="009F1A9A">
      <w:pPr>
        <w:rPr>
          <w:sz w:val="21"/>
          <w:szCs w:val="21"/>
        </w:rPr>
      </w:pPr>
    </w:p>
    <w:p w:rsidR="009F1A9A" w:rsidRPr="009F1A9A" w:rsidRDefault="009F1A9A" w:rsidP="009F1A9A">
      <w:pPr>
        <w:ind w:firstLineChars="100" w:firstLine="210"/>
        <w:rPr>
          <w:sz w:val="21"/>
          <w:szCs w:val="21"/>
          <w:lang w:eastAsia="zh-TW"/>
        </w:rPr>
      </w:pPr>
      <w:r w:rsidRPr="009F1A9A">
        <w:rPr>
          <w:rFonts w:hint="eastAsia"/>
          <w:sz w:val="21"/>
          <w:szCs w:val="21"/>
          <w:lang w:eastAsia="zh-TW"/>
        </w:rPr>
        <w:t xml:space="preserve">宗像市議会議長　</w:t>
      </w:r>
      <w:r w:rsidR="000469FC">
        <w:rPr>
          <w:rFonts w:hint="eastAsia"/>
          <w:sz w:val="21"/>
          <w:szCs w:val="21"/>
        </w:rPr>
        <w:t>吉田　益美</w:t>
      </w:r>
      <w:r w:rsidRPr="009F1A9A">
        <w:rPr>
          <w:rFonts w:hint="eastAsia"/>
          <w:sz w:val="21"/>
          <w:szCs w:val="21"/>
          <w:lang w:eastAsia="zh-TW"/>
        </w:rPr>
        <w:t xml:space="preserve">　様</w:t>
      </w:r>
    </w:p>
    <w:p w:rsidR="009F1A9A" w:rsidRPr="009F1A9A" w:rsidRDefault="009F1A9A" w:rsidP="009F1A9A">
      <w:pPr>
        <w:rPr>
          <w:sz w:val="21"/>
          <w:szCs w:val="21"/>
        </w:rPr>
      </w:pPr>
    </w:p>
    <w:p w:rsidR="009F1A9A" w:rsidRPr="009F1A9A" w:rsidRDefault="009F1A9A" w:rsidP="009F1A9A">
      <w:pPr>
        <w:ind w:left="2553"/>
        <w:rPr>
          <w:sz w:val="21"/>
          <w:szCs w:val="21"/>
        </w:rPr>
      </w:pPr>
      <w:r w:rsidRPr="009F1A9A">
        <w:rPr>
          <w:rFonts w:hint="eastAsia"/>
          <w:sz w:val="21"/>
          <w:szCs w:val="21"/>
          <w:lang w:eastAsia="zh-TW"/>
        </w:rPr>
        <w:t xml:space="preserve">提出者　宗像市議会議員　</w:t>
      </w:r>
      <w:r w:rsidR="006A42F2">
        <w:rPr>
          <w:rFonts w:hint="eastAsia"/>
          <w:sz w:val="21"/>
          <w:szCs w:val="21"/>
        </w:rPr>
        <w:t>植木　隆信</w:t>
      </w:r>
    </w:p>
    <w:p w:rsidR="009F1A9A" w:rsidRDefault="009F1A9A" w:rsidP="009F1A9A">
      <w:pPr>
        <w:ind w:left="2553"/>
        <w:rPr>
          <w:sz w:val="21"/>
          <w:szCs w:val="21"/>
        </w:rPr>
      </w:pPr>
      <w:r w:rsidRPr="009F1A9A">
        <w:rPr>
          <w:rFonts w:hint="eastAsia"/>
          <w:sz w:val="21"/>
          <w:szCs w:val="21"/>
        </w:rPr>
        <w:t xml:space="preserve">賛成者　宗像市議会議員　</w:t>
      </w:r>
      <w:r w:rsidR="006A42F2">
        <w:rPr>
          <w:rFonts w:hint="eastAsia"/>
          <w:sz w:val="21"/>
          <w:szCs w:val="21"/>
        </w:rPr>
        <w:t>花田　鷹人</w:t>
      </w:r>
    </w:p>
    <w:p w:rsidR="00D52271" w:rsidRPr="009F1A9A" w:rsidRDefault="00D52271" w:rsidP="009F1A9A">
      <w:pPr>
        <w:ind w:left="2553"/>
        <w:rPr>
          <w:sz w:val="21"/>
          <w:szCs w:val="21"/>
        </w:rPr>
      </w:pPr>
      <w:r w:rsidRPr="009F1A9A">
        <w:rPr>
          <w:rFonts w:hint="eastAsia"/>
          <w:sz w:val="21"/>
          <w:szCs w:val="21"/>
        </w:rPr>
        <w:t>賛成者　宗像市議会議員</w:t>
      </w:r>
      <w:r>
        <w:rPr>
          <w:rFonts w:hint="eastAsia"/>
          <w:sz w:val="21"/>
          <w:szCs w:val="21"/>
        </w:rPr>
        <w:t xml:space="preserve">　</w:t>
      </w:r>
      <w:r w:rsidR="006A42F2">
        <w:rPr>
          <w:rFonts w:hint="eastAsia"/>
          <w:sz w:val="21"/>
          <w:szCs w:val="21"/>
        </w:rPr>
        <w:t>北﨑　正則</w:t>
      </w:r>
    </w:p>
    <w:p w:rsidR="009F1A9A" w:rsidRPr="009F1A9A" w:rsidRDefault="009F1A9A" w:rsidP="009F1A9A">
      <w:pPr>
        <w:ind w:left="2553"/>
        <w:rPr>
          <w:sz w:val="21"/>
          <w:szCs w:val="21"/>
        </w:rPr>
      </w:pPr>
      <w:r w:rsidRPr="009F1A9A">
        <w:rPr>
          <w:rFonts w:hint="eastAsia"/>
          <w:sz w:val="21"/>
          <w:szCs w:val="21"/>
          <w:lang w:eastAsia="zh-TW"/>
        </w:rPr>
        <w:t xml:space="preserve">賛成者　宗像市議会議員　</w:t>
      </w:r>
      <w:r w:rsidR="006A42F2">
        <w:rPr>
          <w:rFonts w:hint="eastAsia"/>
          <w:sz w:val="21"/>
          <w:szCs w:val="21"/>
        </w:rPr>
        <w:t>岡本　陽子</w:t>
      </w:r>
    </w:p>
    <w:p w:rsidR="009F1A9A" w:rsidRPr="009F1A9A" w:rsidRDefault="009F1A9A" w:rsidP="00A21CAF">
      <w:pPr>
        <w:ind w:left="2553"/>
        <w:rPr>
          <w:sz w:val="21"/>
          <w:szCs w:val="21"/>
        </w:rPr>
      </w:pPr>
      <w:r w:rsidRPr="009F1A9A">
        <w:rPr>
          <w:rFonts w:hint="eastAsia"/>
          <w:sz w:val="21"/>
          <w:szCs w:val="21"/>
          <w:lang w:eastAsia="zh-TW"/>
        </w:rPr>
        <w:t xml:space="preserve">賛成者　宗像市議会議員　</w:t>
      </w:r>
      <w:r w:rsidR="00A21CAF">
        <w:rPr>
          <w:rFonts w:hint="eastAsia"/>
          <w:sz w:val="21"/>
          <w:szCs w:val="21"/>
        </w:rPr>
        <w:t>杉下　啓惠</w:t>
      </w:r>
    </w:p>
    <w:p w:rsidR="006E73AE" w:rsidRDefault="006E73AE" w:rsidP="00DD1E41">
      <w:pPr>
        <w:rPr>
          <w:rFonts w:ascii="Century" w:hAnsi="Century"/>
          <w:sz w:val="21"/>
        </w:rPr>
      </w:pPr>
    </w:p>
    <w:p w:rsidR="00722F2F" w:rsidRDefault="0092650E" w:rsidP="00722F2F">
      <w:pPr>
        <w:rPr>
          <w:sz w:val="21"/>
        </w:rPr>
      </w:pPr>
      <w:r>
        <w:rPr>
          <w:rFonts w:hint="eastAsia"/>
          <w:sz w:val="21"/>
        </w:rPr>
        <w:t>提案理由</w:t>
      </w:r>
    </w:p>
    <w:p w:rsidR="00D43D0B" w:rsidRDefault="004F3DA2" w:rsidP="004F3DA2">
      <w:pPr>
        <w:ind w:firstLineChars="100" w:firstLine="210"/>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わが国</w:t>
      </w:r>
      <w:r w:rsidR="00997842">
        <w:rPr>
          <w:rFonts w:asciiTheme="minorEastAsia" w:eastAsiaTheme="minorEastAsia" w:hAnsiTheme="minorEastAsia" w:cs="ＭＳ明朝" w:hint="eastAsia"/>
          <w:kern w:val="0"/>
          <w:sz w:val="21"/>
          <w:szCs w:val="21"/>
        </w:rPr>
        <w:t>には３５０万人以上の</w:t>
      </w:r>
      <w:r w:rsidRPr="006A42F2">
        <w:rPr>
          <w:rFonts w:asciiTheme="minorEastAsia" w:eastAsiaTheme="minorEastAsia" w:hAnsiTheme="minorEastAsia" w:cs="ＭＳ明朝" w:hint="eastAsia"/>
          <w:kern w:val="0"/>
          <w:sz w:val="21"/>
          <w:szCs w:val="21"/>
        </w:rPr>
        <w:t>ウイルス性肝炎、特にＢ型</w:t>
      </w:r>
      <w:r w:rsidR="00C63C96">
        <w:rPr>
          <w:rFonts w:asciiTheme="minorEastAsia" w:eastAsiaTheme="minorEastAsia" w:hAnsiTheme="minorEastAsia" w:cs="ＭＳ明朝" w:hint="eastAsia"/>
          <w:kern w:val="0"/>
          <w:sz w:val="21"/>
          <w:szCs w:val="21"/>
        </w:rPr>
        <w:t>・</w:t>
      </w:r>
      <w:r w:rsidRPr="006A42F2">
        <w:rPr>
          <w:rFonts w:asciiTheme="minorEastAsia" w:eastAsiaTheme="minorEastAsia" w:hAnsiTheme="minorEastAsia" w:cs="ＭＳ明朝" w:hint="eastAsia"/>
          <w:kern w:val="0"/>
          <w:sz w:val="21"/>
          <w:szCs w:val="21"/>
        </w:rPr>
        <w:t>Ｃ型肝炎の患者</w:t>
      </w:r>
      <w:r w:rsidR="00997842">
        <w:rPr>
          <w:rFonts w:asciiTheme="minorEastAsia" w:eastAsiaTheme="minorEastAsia" w:hAnsiTheme="minorEastAsia" w:cs="ＭＳ明朝" w:hint="eastAsia"/>
          <w:kern w:val="0"/>
          <w:sz w:val="21"/>
          <w:szCs w:val="21"/>
        </w:rPr>
        <w:t>がいるといわれ</w:t>
      </w:r>
      <w:r>
        <w:rPr>
          <w:rFonts w:asciiTheme="minorEastAsia" w:eastAsiaTheme="minorEastAsia" w:hAnsiTheme="minorEastAsia" w:cs="ＭＳ明朝" w:hint="eastAsia"/>
          <w:kern w:val="0"/>
          <w:sz w:val="21"/>
          <w:szCs w:val="21"/>
        </w:rPr>
        <w:t>、</w:t>
      </w:r>
      <w:r w:rsidR="00DD6723">
        <w:rPr>
          <w:rFonts w:asciiTheme="minorEastAsia" w:eastAsiaTheme="minorEastAsia" w:hAnsiTheme="minorEastAsia" w:cs="ＭＳ明朝" w:hint="eastAsia"/>
          <w:kern w:val="0"/>
          <w:sz w:val="21"/>
          <w:szCs w:val="21"/>
        </w:rPr>
        <w:t>国の法的責任が認められ、</w:t>
      </w:r>
      <w:r w:rsidRPr="006A42F2">
        <w:rPr>
          <w:rFonts w:asciiTheme="minorEastAsia" w:eastAsiaTheme="minorEastAsia" w:hAnsiTheme="minorEastAsia" w:cs="ＭＳ明朝" w:hint="eastAsia"/>
          <w:kern w:val="0"/>
          <w:sz w:val="21"/>
          <w:szCs w:val="21"/>
        </w:rPr>
        <w:t>肝炎対策基本法</w:t>
      </w:r>
      <w:r>
        <w:rPr>
          <w:rFonts w:asciiTheme="minorEastAsia" w:eastAsiaTheme="minorEastAsia" w:hAnsiTheme="minorEastAsia" w:cs="ＭＳ明朝" w:hint="eastAsia"/>
          <w:kern w:val="0"/>
          <w:sz w:val="21"/>
          <w:szCs w:val="21"/>
        </w:rPr>
        <w:t>等</w:t>
      </w:r>
      <w:r w:rsidR="00E6461E">
        <w:rPr>
          <w:rFonts w:asciiTheme="minorEastAsia" w:eastAsiaTheme="minorEastAsia" w:hAnsiTheme="minorEastAsia" w:cs="ＭＳ明朝" w:hint="eastAsia"/>
          <w:kern w:val="0"/>
          <w:sz w:val="21"/>
          <w:szCs w:val="21"/>
        </w:rPr>
        <w:t>に基づく</w:t>
      </w:r>
      <w:r w:rsidR="00D43D0B">
        <w:rPr>
          <w:rFonts w:asciiTheme="minorEastAsia" w:eastAsiaTheme="minorEastAsia" w:hAnsiTheme="minorEastAsia" w:cs="ＭＳ明朝" w:hint="eastAsia"/>
          <w:kern w:val="0"/>
          <w:sz w:val="21"/>
          <w:szCs w:val="21"/>
        </w:rPr>
        <w:t>一部</w:t>
      </w:r>
      <w:r w:rsidR="00DD6723">
        <w:rPr>
          <w:rFonts w:asciiTheme="minorEastAsia" w:eastAsiaTheme="minorEastAsia" w:hAnsiTheme="minorEastAsia" w:cs="ＭＳ明朝" w:hint="eastAsia"/>
          <w:kern w:val="0"/>
          <w:sz w:val="21"/>
          <w:szCs w:val="21"/>
        </w:rPr>
        <w:t>の医療費助成が</w:t>
      </w:r>
      <w:r w:rsidR="00E6461E">
        <w:rPr>
          <w:rFonts w:asciiTheme="minorEastAsia" w:eastAsiaTheme="minorEastAsia" w:hAnsiTheme="minorEastAsia" w:cs="ＭＳ明朝" w:hint="eastAsia"/>
          <w:kern w:val="0"/>
          <w:sz w:val="21"/>
          <w:szCs w:val="21"/>
        </w:rPr>
        <w:t>、現在</w:t>
      </w:r>
      <w:r w:rsidR="00D43D0B">
        <w:rPr>
          <w:rFonts w:asciiTheme="minorEastAsia" w:eastAsiaTheme="minorEastAsia" w:hAnsiTheme="minorEastAsia" w:cs="ＭＳ明朝" w:hint="eastAsia"/>
          <w:kern w:val="0"/>
          <w:sz w:val="21"/>
          <w:szCs w:val="21"/>
        </w:rPr>
        <w:t>行われている</w:t>
      </w:r>
      <w:r w:rsidR="00997842">
        <w:rPr>
          <w:rFonts w:asciiTheme="minorEastAsia" w:eastAsiaTheme="minorEastAsia" w:hAnsiTheme="minorEastAsia" w:cs="ＭＳ明朝" w:hint="eastAsia"/>
          <w:kern w:val="0"/>
          <w:sz w:val="21"/>
          <w:szCs w:val="21"/>
        </w:rPr>
        <w:t>。しかしながら</w:t>
      </w:r>
      <w:r w:rsidR="001474BE">
        <w:rPr>
          <w:rFonts w:asciiTheme="minorEastAsia" w:eastAsiaTheme="minorEastAsia" w:hAnsiTheme="minorEastAsia" w:cs="ＭＳ明朝" w:hint="eastAsia"/>
          <w:kern w:val="0"/>
          <w:sz w:val="21"/>
          <w:szCs w:val="21"/>
        </w:rPr>
        <w:t>、</w:t>
      </w:r>
      <w:r w:rsidR="00D43D0B" w:rsidRPr="006A42F2">
        <w:rPr>
          <w:rFonts w:asciiTheme="minorEastAsia" w:eastAsiaTheme="minorEastAsia" w:hAnsiTheme="minorEastAsia" w:cs="ＭＳ明朝" w:hint="eastAsia"/>
          <w:kern w:val="0"/>
          <w:sz w:val="21"/>
          <w:szCs w:val="21"/>
        </w:rPr>
        <w:t>対象となる医療が</w:t>
      </w:r>
      <w:r w:rsidR="00B952EB" w:rsidRPr="006A42F2">
        <w:rPr>
          <w:rFonts w:asciiTheme="minorEastAsia" w:eastAsiaTheme="minorEastAsia" w:hAnsiTheme="minorEastAsia" w:cs="ＭＳ明朝" w:hint="eastAsia"/>
          <w:kern w:val="0"/>
          <w:sz w:val="21"/>
          <w:szCs w:val="21"/>
        </w:rPr>
        <w:t>Ｂ型</w:t>
      </w:r>
      <w:r w:rsidR="00C63C96">
        <w:rPr>
          <w:rFonts w:asciiTheme="minorEastAsia" w:eastAsiaTheme="minorEastAsia" w:hAnsiTheme="minorEastAsia" w:cs="ＭＳ明朝" w:hint="eastAsia"/>
          <w:kern w:val="0"/>
          <w:sz w:val="21"/>
          <w:szCs w:val="21"/>
        </w:rPr>
        <w:t>・</w:t>
      </w:r>
      <w:r w:rsidR="00B952EB" w:rsidRPr="006A42F2">
        <w:rPr>
          <w:rFonts w:asciiTheme="minorEastAsia" w:eastAsiaTheme="minorEastAsia" w:hAnsiTheme="minorEastAsia" w:cs="ＭＳ明朝" w:hint="eastAsia"/>
          <w:kern w:val="0"/>
          <w:sz w:val="21"/>
          <w:szCs w:val="21"/>
        </w:rPr>
        <w:t>Ｃ型肝炎ウイルスの減少を目的とした</w:t>
      </w:r>
      <w:r w:rsidR="00B952EB">
        <w:rPr>
          <w:rFonts w:asciiTheme="minorEastAsia" w:eastAsiaTheme="minorEastAsia" w:hAnsiTheme="minorEastAsia" w:cs="ＭＳ明朝" w:hint="eastAsia"/>
          <w:kern w:val="0"/>
          <w:sz w:val="21"/>
          <w:szCs w:val="21"/>
        </w:rPr>
        <w:t>治療に</w:t>
      </w:r>
      <w:r w:rsidR="00D43D0B">
        <w:rPr>
          <w:rFonts w:asciiTheme="minorEastAsia" w:eastAsiaTheme="minorEastAsia" w:hAnsiTheme="minorEastAsia" w:cs="ＭＳ明朝" w:hint="eastAsia"/>
          <w:kern w:val="0"/>
          <w:sz w:val="21"/>
          <w:szCs w:val="21"/>
        </w:rPr>
        <w:t>限定されているため、</w:t>
      </w:r>
      <w:r w:rsidR="00B952EB">
        <w:rPr>
          <w:rFonts w:asciiTheme="minorEastAsia" w:eastAsiaTheme="minorEastAsia" w:hAnsiTheme="minorEastAsia" w:cs="ＭＳ明朝" w:hint="eastAsia"/>
          <w:kern w:val="0"/>
          <w:sz w:val="21"/>
          <w:szCs w:val="21"/>
        </w:rPr>
        <w:lastRenderedPageBreak/>
        <w:t>肝硬変</w:t>
      </w:r>
      <w:r w:rsidR="00C63C96">
        <w:rPr>
          <w:rFonts w:asciiTheme="minorEastAsia" w:eastAsiaTheme="minorEastAsia" w:hAnsiTheme="minorEastAsia" w:cs="ＭＳ明朝" w:hint="eastAsia"/>
          <w:kern w:val="0"/>
          <w:sz w:val="21"/>
          <w:szCs w:val="21"/>
        </w:rPr>
        <w:t>・</w:t>
      </w:r>
      <w:r w:rsidR="00475EA2" w:rsidRPr="006A42F2">
        <w:rPr>
          <w:rFonts w:asciiTheme="minorEastAsia" w:eastAsiaTheme="minorEastAsia" w:hAnsiTheme="minorEastAsia" w:cs="ＭＳ明朝" w:hint="eastAsia"/>
          <w:kern w:val="0"/>
          <w:sz w:val="21"/>
          <w:szCs w:val="21"/>
        </w:rPr>
        <w:t>肝がん患者</w:t>
      </w:r>
      <w:r w:rsidR="00475EA2">
        <w:rPr>
          <w:rFonts w:asciiTheme="minorEastAsia" w:eastAsiaTheme="minorEastAsia" w:hAnsiTheme="minorEastAsia" w:cs="ＭＳ明朝" w:hint="eastAsia"/>
          <w:kern w:val="0"/>
          <w:sz w:val="21"/>
          <w:szCs w:val="21"/>
        </w:rPr>
        <w:t>は</w:t>
      </w:r>
      <w:r w:rsidR="00642DD6">
        <w:rPr>
          <w:rFonts w:asciiTheme="minorEastAsia" w:eastAsiaTheme="minorEastAsia" w:hAnsiTheme="minorEastAsia" w:cs="ＭＳ明朝" w:hint="eastAsia"/>
          <w:kern w:val="0"/>
          <w:sz w:val="21"/>
          <w:szCs w:val="21"/>
        </w:rPr>
        <w:t>、医療費助成の</w:t>
      </w:r>
      <w:r w:rsidR="00D43D0B">
        <w:rPr>
          <w:rFonts w:asciiTheme="minorEastAsia" w:eastAsiaTheme="minorEastAsia" w:hAnsiTheme="minorEastAsia" w:cs="ＭＳ明朝" w:hint="eastAsia"/>
          <w:kern w:val="0"/>
          <w:sz w:val="21"/>
          <w:szCs w:val="21"/>
        </w:rPr>
        <w:t>対象から外れている。</w:t>
      </w:r>
    </w:p>
    <w:p w:rsidR="00716AA0" w:rsidRDefault="00323D11" w:rsidP="00323D11">
      <w:pPr>
        <w:ind w:firstLineChars="100" w:firstLine="210"/>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よって、</w:t>
      </w:r>
      <w:r w:rsidRPr="006A42F2">
        <w:rPr>
          <w:rFonts w:asciiTheme="minorEastAsia" w:eastAsiaTheme="minorEastAsia" w:hAnsiTheme="minorEastAsia" w:cs="ＭＳ明朝" w:hint="eastAsia"/>
          <w:kern w:val="0"/>
          <w:sz w:val="21"/>
          <w:szCs w:val="21"/>
        </w:rPr>
        <w:t>肝硬変</w:t>
      </w:r>
      <w:r w:rsidR="00C63C96">
        <w:rPr>
          <w:rFonts w:asciiTheme="minorEastAsia" w:eastAsiaTheme="minorEastAsia" w:hAnsiTheme="minorEastAsia" w:cs="ＭＳ明朝" w:hint="eastAsia"/>
          <w:kern w:val="0"/>
          <w:sz w:val="21"/>
          <w:szCs w:val="21"/>
        </w:rPr>
        <w:t>・</w:t>
      </w:r>
      <w:r w:rsidRPr="006A42F2">
        <w:rPr>
          <w:rFonts w:asciiTheme="minorEastAsia" w:eastAsiaTheme="minorEastAsia" w:hAnsiTheme="minorEastAsia" w:cs="ＭＳ明朝" w:hint="eastAsia"/>
          <w:kern w:val="0"/>
          <w:sz w:val="21"/>
          <w:szCs w:val="21"/>
        </w:rPr>
        <w:t>肝がん患者に対する医療費助成を含む生活支援</w:t>
      </w:r>
      <w:r w:rsidR="00F10617">
        <w:rPr>
          <w:rFonts w:asciiTheme="minorEastAsia" w:eastAsiaTheme="minorEastAsia" w:hAnsiTheme="minorEastAsia" w:cs="ＭＳ明朝" w:hint="eastAsia"/>
          <w:kern w:val="0"/>
          <w:sz w:val="21"/>
          <w:szCs w:val="21"/>
        </w:rPr>
        <w:t>について、</w:t>
      </w:r>
      <w:r w:rsidRPr="006A42F2">
        <w:rPr>
          <w:rFonts w:asciiTheme="minorEastAsia" w:eastAsiaTheme="minorEastAsia" w:hAnsiTheme="minorEastAsia" w:cs="ＭＳ明朝" w:hint="eastAsia"/>
          <w:kern w:val="0"/>
          <w:sz w:val="21"/>
          <w:szCs w:val="21"/>
        </w:rPr>
        <w:t>新たな具体的措置を講じ</w:t>
      </w:r>
      <w:r>
        <w:rPr>
          <w:rFonts w:asciiTheme="minorEastAsia" w:eastAsiaTheme="minorEastAsia" w:hAnsiTheme="minorEastAsia" w:cs="ＭＳ明朝" w:hint="eastAsia"/>
          <w:kern w:val="0"/>
          <w:sz w:val="21"/>
          <w:szCs w:val="21"/>
        </w:rPr>
        <w:t>るよう</w:t>
      </w:r>
      <w:r w:rsidR="004B10FC">
        <w:rPr>
          <w:rFonts w:asciiTheme="minorEastAsia" w:eastAsiaTheme="minorEastAsia" w:hAnsiTheme="minorEastAsia" w:cs="ＭＳ明朝" w:hint="eastAsia"/>
          <w:kern w:val="0"/>
          <w:sz w:val="21"/>
          <w:szCs w:val="21"/>
        </w:rPr>
        <w:t>求めるため</w:t>
      </w:r>
      <w:r>
        <w:rPr>
          <w:rFonts w:asciiTheme="minorEastAsia" w:eastAsiaTheme="minorEastAsia" w:hAnsiTheme="minorEastAsia" w:cs="ＭＳ明朝" w:hint="eastAsia"/>
          <w:kern w:val="0"/>
          <w:sz w:val="21"/>
          <w:szCs w:val="21"/>
        </w:rPr>
        <w:t>関係各機関に意見書を提出するもの。</w:t>
      </w:r>
    </w:p>
    <w:p w:rsidR="00323D11" w:rsidRPr="00642DD6" w:rsidRDefault="00323D11" w:rsidP="00323D11">
      <w:pPr>
        <w:ind w:firstLineChars="100" w:firstLine="210"/>
        <w:rPr>
          <w:rFonts w:ascii="ＭＳ 明朝" w:hAnsi="ＭＳ 明朝"/>
          <w:sz w:val="21"/>
          <w:szCs w:val="21"/>
        </w:rPr>
      </w:pPr>
    </w:p>
    <w:p w:rsidR="00B03612" w:rsidRPr="00B03612" w:rsidRDefault="00B03612" w:rsidP="00B03612">
      <w:pPr>
        <w:ind w:firstLineChars="100" w:firstLine="210"/>
        <w:rPr>
          <w:sz w:val="21"/>
        </w:rPr>
      </w:pPr>
    </w:p>
    <w:p w:rsidR="0092650E" w:rsidRDefault="0092650E">
      <w:pPr>
        <w:rPr>
          <w:rFonts w:ascii="Century" w:hAnsi="Century"/>
          <w:sz w:val="21"/>
          <w:lang w:eastAsia="zh-TW"/>
        </w:rPr>
      </w:pPr>
      <w:r>
        <w:rPr>
          <w:rFonts w:hint="eastAsia"/>
          <w:sz w:val="21"/>
          <w:lang w:eastAsia="zh-TW"/>
        </w:rPr>
        <w:t>提出先</w:t>
      </w:r>
    </w:p>
    <w:p w:rsidR="006A42F2" w:rsidRDefault="006A42F2" w:rsidP="006A42F2">
      <w:pPr>
        <w:autoSpaceDE w:val="0"/>
        <w:autoSpaceDN w:val="0"/>
        <w:adjustRightInd w:val="0"/>
        <w:jc w:val="left"/>
        <w:rPr>
          <w:rFonts w:asciiTheme="minorEastAsia" w:eastAsiaTheme="minorEastAsia" w:hAnsiTheme="minorEastAsia" w:cs="ＭＳ明朝"/>
          <w:kern w:val="0"/>
          <w:sz w:val="21"/>
          <w:szCs w:val="21"/>
        </w:rPr>
      </w:pPr>
      <w:r w:rsidRPr="006A42F2">
        <w:rPr>
          <w:rFonts w:asciiTheme="minorEastAsia" w:eastAsiaTheme="minorEastAsia" w:hAnsiTheme="minorEastAsia" w:cs="ＭＳ明朝" w:hint="eastAsia"/>
          <w:kern w:val="0"/>
          <w:sz w:val="21"/>
          <w:szCs w:val="21"/>
        </w:rPr>
        <w:t>衆議院議長</w:t>
      </w:r>
      <w:r>
        <w:rPr>
          <w:rFonts w:asciiTheme="minorEastAsia" w:eastAsiaTheme="minorEastAsia" w:hAnsiTheme="minorEastAsia" w:cs="ＭＳ明朝" w:hint="eastAsia"/>
          <w:kern w:val="0"/>
          <w:sz w:val="21"/>
          <w:szCs w:val="21"/>
        </w:rPr>
        <w:t>、</w:t>
      </w:r>
      <w:r w:rsidRPr="006A42F2">
        <w:rPr>
          <w:rFonts w:asciiTheme="minorEastAsia" w:eastAsiaTheme="minorEastAsia" w:hAnsiTheme="minorEastAsia" w:cs="ＭＳ明朝" w:hint="eastAsia"/>
          <w:kern w:val="0"/>
          <w:sz w:val="21"/>
          <w:szCs w:val="21"/>
        </w:rPr>
        <w:t>参議院議長</w:t>
      </w:r>
      <w:r>
        <w:rPr>
          <w:rFonts w:asciiTheme="minorEastAsia" w:eastAsiaTheme="minorEastAsia" w:hAnsiTheme="minorEastAsia" w:cs="ＭＳ明朝" w:hint="eastAsia"/>
          <w:kern w:val="0"/>
          <w:sz w:val="21"/>
          <w:szCs w:val="21"/>
        </w:rPr>
        <w:t>、</w:t>
      </w:r>
      <w:r w:rsidRPr="006A42F2">
        <w:rPr>
          <w:rFonts w:asciiTheme="minorEastAsia" w:eastAsiaTheme="minorEastAsia" w:hAnsiTheme="minorEastAsia" w:cs="ＭＳ明朝" w:hint="eastAsia"/>
          <w:kern w:val="0"/>
          <w:sz w:val="21"/>
          <w:szCs w:val="21"/>
        </w:rPr>
        <w:t>内閣総理大臣</w:t>
      </w:r>
      <w:r>
        <w:rPr>
          <w:rFonts w:asciiTheme="minorEastAsia" w:eastAsiaTheme="minorEastAsia" w:hAnsiTheme="minorEastAsia" w:cs="ＭＳ明朝" w:hint="eastAsia"/>
          <w:kern w:val="0"/>
          <w:sz w:val="21"/>
          <w:szCs w:val="21"/>
        </w:rPr>
        <w:t>、</w:t>
      </w:r>
      <w:r w:rsidRPr="006A42F2">
        <w:rPr>
          <w:rFonts w:asciiTheme="minorEastAsia" w:eastAsiaTheme="minorEastAsia" w:hAnsiTheme="minorEastAsia" w:cs="ＭＳ明朝" w:hint="eastAsia"/>
          <w:kern w:val="0"/>
          <w:sz w:val="21"/>
          <w:szCs w:val="21"/>
        </w:rPr>
        <w:t>厚生労働大臣</w:t>
      </w:r>
    </w:p>
    <w:p w:rsidR="006A42F2" w:rsidRPr="006A42F2" w:rsidRDefault="006A42F2" w:rsidP="006A42F2">
      <w:pPr>
        <w:autoSpaceDE w:val="0"/>
        <w:autoSpaceDN w:val="0"/>
        <w:adjustRightInd w:val="0"/>
        <w:jc w:val="left"/>
        <w:rPr>
          <w:rFonts w:asciiTheme="minorEastAsia" w:eastAsiaTheme="minorEastAsia" w:hAnsiTheme="minorEastAsia" w:cs="ＭＳ明朝"/>
          <w:kern w:val="0"/>
          <w:sz w:val="21"/>
          <w:szCs w:val="21"/>
        </w:rPr>
      </w:pPr>
    </w:p>
    <w:p w:rsidR="00716AA0" w:rsidRPr="00716AA0" w:rsidRDefault="0092650E" w:rsidP="004A14D0">
      <w:pPr>
        <w:rPr>
          <w:rFonts w:asciiTheme="minorEastAsia" w:eastAsiaTheme="minorEastAsia" w:hAnsiTheme="minorEastAsia"/>
          <w:color w:val="000000"/>
          <w:sz w:val="21"/>
          <w:szCs w:val="21"/>
        </w:rPr>
      </w:pPr>
      <w:r>
        <w:rPr>
          <w:lang w:eastAsia="zh-TW"/>
        </w:rPr>
        <w:br w:type="page"/>
      </w:r>
    </w:p>
    <w:p w:rsidR="006A42F2" w:rsidRPr="006A42F2" w:rsidRDefault="006A42F2" w:rsidP="006A42F2">
      <w:pPr>
        <w:autoSpaceDE w:val="0"/>
        <w:autoSpaceDN w:val="0"/>
        <w:adjustRightInd w:val="0"/>
        <w:jc w:val="center"/>
        <w:rPr>
          <w:rFonts w:asciiTheme="minorEastAsia" w:eastAsiaTheme="minorEastAsia" w:hAnsiTheme="minorEastAsia" w:cs="ＭＳ明朝"/>
          <w:kern w:val="0"/>
          <w:sz w:val="21"/>
          <w:szCs w:val="21"/>
        </w:rPr>
      </w:pPr>
      <w:r w:rsidRPr="006A42F2">
        <w:rPr>
          <w:rFonts w:asciiTheme="minorEastAsia" w:eastAsiaTheme="minorEastAsia" w:hAnsiTheme="minorEastAsia" w:cs="ＭＳ明朝" w:hint="eastAsia"/>
          <w:kern w:val="0"/>
          <w:sz w:val="21"/>
          <w:szCs w:val="21"/>
        </w:rPr>
        <w:lastRenderedPageBreak/>
        <w:t>ウイルス性肝炎患者に対する医療費助成の拡充を求める意見書（案）</w:t>
      </w:r>
    </w:p>
    <w:p w:rsidR="006A42F2" w:rsidRPr="006A42F2" w:rsidRDefault="006A42F2" w:rsidP="006A42F2">
      <w:pPr>
        <w:autoSpaceDE w:val="0"/>
        <w:autoSpaceDN w:val="0"/>
        <w:adjustRightInd w:val="0"/>
        <w:jc w:val="center"/>
        <w:rPr>
          <w:rFonts w:asciiTheme="minorEastAsia" w:eastAsiaTheme="minorEastAsia" w:hAnsiTheme="minorEastAsia" w:cs="ＭＳ明朝"/>
          <w:kern w:val="0"/>
          <w:sz w:val="21"/>
          <w:szCs w:val="21"/>
        </w:rPr>
      </w:pPr>
    </w:p>
    <w:p w:rsidR="006A42F2" w:rsidRPr="006A42F2" w:rsidRDefault="006A42F2" w:rsidP="006A42F2">
      <w:pPr>
        <w:autoSpaceDE w:val="0"/>
        <w:autoSpaceDN w:val="0"/>
        <w:adjustRightInd w:val="0"/>
        <w:ind w:firstLineChars="100" w:firstLine="210"/>
        <w:jc w:val="left"/>
        <w:rPr>
          <w:rFonts w:asciiTheme="minorEastAsia" w:eastAsiaTheme="minorEastAsia" w:hAnsiTheme="minorEastAsia" w:cs="ＭＳ明朝"/>
          <w:kern w:val="0"/>
          <w:sz w:val="21"/>
          <w:szCs w:val="21"/>
        </w:rPr>
      </w:pPr>
      <w:r w:rsidRPr="006A42F2">
        <w:rPr>
          <w:rFonts w:asciiTheme="minorEastAsia" w:eastAsiaTheme="minorEastAsia" w:hAnsiTheme="minorEastAsia" w:cs="ＭＳ明朝" w:hint="eastAsia"/>
          <w:kern w:val="0"/>
          <w:sz w:val="21"/>
          <w:szCs w:val="21"/>
        </w:rPr>
        <w:t>わが国においてウイルス性肝炎、特にＢ型</w:t>
      </w:r>
      <w:r w:rsidR="00C63C96">
        <w:rPr>
          <w:rFonts w:asciiTheme="minorEastAsia" w:eastAsiaTheme="minorEastAsia" w:hAnsiTheme="minorEastAsia" w:cs="ＭＳ明朝" w:hint="eastAsia"/>
          <w:kern w:val="0"/>
          <w:sz w:val="21"/>
          <w:szCs w:val="21"/>
        </w:rPr>
        <w:t>・</w:t>
      </w:r>
      <w:r w:rsidRPr="006A42F2">
        <w:rPr>
          <w:rFonts w:asciiTheme="minorEastAsia" w:eastAsiaTheme="minorEastAsia" w:hAnsiTheme="minorEastAsia" w:cs="ＭＳ明朝" w:hint="eastAsia"/>
          <w:kern w:val="0"/>
          <w:sz w:val="21"/>
          <w:szCs w:val="21"/>
        </w:rPr>
        <w:t>Ｃ型肝炎の患者が合計３５０万人以上とされるほど蔓延しているのは、国の責めに帰すべき事由によるものであるということは、肝炎対策基本法や「特定フィブリノゲン製剤及び特定血液凝固第Ⅸ因子製剤によるＣ型肝炎感染被害者を救済するための給付金の支給に関する特別措置法」、「特定Ｂ型肝炎ウイルス感染者給付金等の支給に関する特別措置法」でも確認されているところであり、国の法的責任は明確になっている。</w:t>
      </w:r>
    </w:p>
    <w:p w:rsidR="006A42F2" w:rsidRPr="006A42F2" w:rsidRDefault="006A42F2" w:rsidP="006A42F2">
      <w:pPr>
        <w:autoSpaceDE w:val="0"/>
        <w:autoSpaceDN w:val="0"/>
        <w:adjustRightInd w:val="0"/>
        <w:ind w:firstLineChars="100" w:firstLine="210"/>
        <w:jc w:val="left"/>
        <w:rPr>
          <w:rFonts w:asciiTheme="minorEastAsia" w:eastAsiaTheme="minorEastAsia" w:hAnsiTheme="minorEastAsia" w:cs="ＭＳ明朝"/>
          <w:kern w:val="0"/>
          <w:sz w:val="21"/>
          <w:szCs w:val="21"/>
        </w:rPr>
      </w:pPr>
      <w:r w:rsidRPr="006A42F2">
        <w:rPr>
          <w:rFonts w:asciiTheme="minorEastAsia" w:eastAsiaTheme="minorEastAsia" w:hAnsiTheme="minorEastAsia" w:cs="ＭＳ明朝" w:hint="eastAsia"/>
          <w:kern w:val="0"/>
          <w:sz w:val="21"/>
          <w:szCs w:val="21"/>
        </w:rPr>
        <w:t>ウイルス性肝炎患者に対する医療費助成は、現在、肝炎治療特別促進事業として実施されているが、対象となる医療が、Ｂ型</w:t>
      </w:r>
      <w:r w:rsidR="00C63C96">
        <w:rPr>
          <w:rFonts w:asciiTheme="minorEastAsia" w:eastAsiaTheme="minorEastAsia" w:hAnsiTheme="minorEastAsia" w:cs="ＭＳ明朝" w:hint="eastAsia"/>
          <w:kern w:val="0"/>
          <w:sz w:val="21"/>
          <w:szCs w:val="21"/>
        </w:rPr>
        <w:t>・</w:t>
      </w:r>
      <w:r w:rsidRPr="006A42F2">
        <w:rPr>
          <w:rFonts w:asciiTheme="minorEastAsia" w:eastAsiaTheme="minorEastAsia" w:hAnsiTheme="minorEastAsia" w:cs="ＭＳ明朝" w:hint="eastAsia"/>
          <w:kern w:val="0"/>
          <w:sz w:val="21"/>
          <w:szCs w:val="21"/>
        </w:rPr>
        <w:t>Ｃ型肝炎ウイルスの減少を目的とした抗ウイルス療法であるインターフェロン治療とＢ型肝炎の核酸アナログ製剤治療に限定されているため、医療費助成の対象から外れている患者が相当数にのぼる。特に、肝硬変</w:t>
      </w:r>
      <w:r w:rsidR="00C63C96">
        <w:rPr>
          <w:rFonts w:asciiTheme="minorEastAsia" w:eastAsiaTheme="minorEastAsia" w:hAnsiTheme="minorEastAsia" w:cs="ＭＳ明朝" w:hint="eastAsia"/>
          <w:kern w:val="0"/>
          <w:sz w:val="21"/>
          <w:szCs w:val="21"/>
        </w:rPr>
        <w:t>・</w:t>
      </w:r>
      <w:r w:rsidRPr="006A42F2">
        <w:rPr>
          <w:rFonts w:asciiTheme="minorEastAsia" w:eastAsiaTheme="minorEastAsia" w:hAnsiTheme="minorEastAsia" w:cs="ＭＳ明朝" w:hint="eastAsia"/>
          <w:kern w:val="0"/>
          <w:sz w:val="21"/>
          <w:szCs w:val="21"/>
        </w:rPr>
        <w:t>肝がん患者は高額の医療費を負担せざるを得ないだけでなく、就労不能の方も多く、生活に困難を来している。</w:t>
      </w:r>
    </w:p>
    <w:p w:rsidR="006A42F2" w:rsidRPr="006A42F2" w:rsidRDefault="006A42F2" w:rsidP="006A42F2">
      <w:pPr>
        <w:autoSpaceDE w:val="0"/>
        <w:autoSpaceDN w:val="0"/>
        <w:adjustRightInd w:val="0"/>
        <w:ind w:firstLineChars="100" w:firstLine="210"/>
        <w:jc w:val="left"/>
        <w:rPr>
          <w:rFonts w:asciiTheme="minorEastAsia" w:eastAsiaTheme="minorEastAsia" w:hAnsiTheme="minorEastAsia" w:cs="ＭＳ明朝"/>
          <w:kern w:val="0"/>
          <w:sz w:val="21"/>
          <w:szCs w:val="21"/>
        </w:rPr>
      </w:pPr>
      <w:r w:rsidRPr="006A42F2">
        <w:rPr>
          <w:rFonts w:asciiTheme="minorEastAsia" w:eastAsiaTheme="minorEastAsia" w:hAnsiTheme="minorEastAsia" w:cs="ＭＳ明朝" w:hint="eastAsia"/>
          <w:kern w:val="0"/>
          <w:sz w:val="21"/>
          <w:szCs w:val="21"/>
        </w:rPr>
        <w:t>また、現在は肝硬変を中心とする肝疾患も身体障害者福祉法上の障害認定</w:t>
      </w:r>
      <w:r w:rsidR="00F7406C">
        <w:rPr>
          <w:rFonts w:asciiTheme="minorEastAsia" w:eastAsiaTheme="minorEastAsia" w:hAnsiTheme="minorEastAsia" w:cs="ＭＳ明朝" w:hint="eastAsia"/>
          <w:kern w:val="0"/>
          <w:sz w:val="21"/>
          <w:szCs w:val="21"/>
        </w:rPr>
        <w:t>（</w:t>
      </w:r>
      <w:r w:rsidRPr="006A42F2">
        <w:rPr>
          <w:rFonts w:asciiTheme="minorEastAsia" w:eastAsiaTheme="minorEastAsia" w:hAnsiTheme="minorEastAsia" w:cs="ＭＳ明朝" w:hint="eastAsia"/>
          <w:kern w:val="0"/>
          <w:sz w:val="21"/>
          <w:szCs w:val="21"/>
        </w:rPr>
        <w:t>障害者手帳</w:t>
      </w:r>
      <w:r w:rsidR="00F7406C">
        <w:rPr>
          <w:rFonts w:asciiTheme="minorEastAsia" w:eastAsiaTheme="minorEastAsia" w:hAnsiTheme="minorEastAsia" w:cs="ＭＳ明朝" w:hint="eastAsia"/>
          <w:kern w:val="0"/>
          <w:sz w:val="21"/>
          <w:szCs w:val="21"/>
        </w:rPr>
        <w:t>）</w:t>
      </w:r>
      <w:r w:rsidRPr="006A42F2">
        <w:rPr>
          <w:rFonts w:asciiTheme="minorEastAsia" w:eastAsiaTheme="minorEastAsia" w:hAnsiTheme="minorEastAsia" w:cs="ＭＳ明朝" w:hint="eastAsia"/>
          <w:kern w:val="0"/>
          <w:sz w:val="21"/>
          <w:szCs w:val="21"/>
        </w:rPr>
        <w:t>の対象とされているものの、医学上の認定基準がきわめて厳しいため、亡くなる直前でなければ認定されないといった実態が報告されるなど、現在の制度は、肝炎患者に対する生活支援の実効性を発揮していないとの指摘がなされているところである。</w:t>
      </w:r>
    </w:p>
    <w:p w:rsidR="006A42F2" w:rsidRPr="006A42F2" w:rsidRDefault="006A42F2" w:rsidP="006A42F2">
      <w:pPr>
        <w:autoSpaceDE w:val="0"/>
        <w:autoSpaceDN w:val="0"/>
        <w:adjustRightInd w:val="0"/>
        <w:ind w:firstLineChars="100" w:firstLine="210"/>
        <w:jc w:val="left"/>
        <w:rPr>
          <w:rFonts w:asciiTheme="minorEastAsia" w:eastAsiaTheme="minorEastAsia" w:hAnsiTheme="minorEastAsia" w:cs="ＭＳ明朝"/>
          <w:kern w:val="0"/>
          <w:sz w:val="21"/>
          <w:szCs w:val="21"/>
        </w:rPr>
      </w:pPr>
      <w:r w:rsidRPr="006A42F2">
        <w:rPr>
          <w:rFonts w:asciiTheme="minorEastAsia" w:eastAsiaTheme="minorEastAsia" w:hAnsiTheme="minorEastAsia" w:cs="ＭＳ明朝" w:hint="eastAsia"/>
          <w:kern w:val="0"/>
          <w:sz w:val="21"/>
          <w:szCs w:val="21"/>
        </w:rPr>
        <w:t>他方､特定Ｂ型肝炎ウイルス感染者給付金等の支給に関する特別措置法の制定時</w:t>
      </w:r>
      <w:r w:rsidR="00F7406C">
        <w:rPr>
          <w:rFonts w:asciiTheme="minorEastAsia" w:eastAsiaTheme="minorEastAsia" w:hAnsiTheme="minorEastAsia" w:cs="ＭＳ明朝" w:hint="eastAsia"/>
          <w:kern w:val="0"/>
          <w:sz w:val="21"/>
          <w:szCs w:val="21"/>
        </w:rPr>
        <w:t>（平成２３年１２月）</w:t>
      </w:r>
      <w:r w:rsidRPr="006A42F2">
        <w:rPr>
          <w:rFonts w:asciiTheme="minorEastAsia" w:eastAsiaTheme="minorEastAsia" w:hAnsiTheme="minorEastAsia" w:cs="ＭＳ明朝" w:hint="eastAsia"/>
          <w:kern w:val="0"/>
          <w:sz w:val="21"/>
          <w:szCs w:val="21"/>
        </w:rPr>
        <w:t>には、「とりわけ肝硬変及び肝がんの患者に対する医療費助成を含む支援の在り方について検討を進めること」との附帯決議がなされた。しかし、国においては、肝硬変</w:t>
      </w:r>
      <w:r w:rsidR="00C63C96">
        <w:rPr>
          <w:rFonts w:asciiTheme="minorEastAsia" w:eastAsiaTheme="minorEastAsia" w:hAnsiTheme="minorEastAsia" w:cs="ＭＳ明朝" w:hint="eastAsia"/>
          <w:kern w:val="0"/>
          <w:sz w:val="21"/>
          <w:szCs w:val="21"/>
        </w:rPr>
        <w:t>・</w:t>
      </w:r>
      <w:r w:rsidRPr="006A42F2">
        <w:rPr>
          <w:rFonts w:asciiTheme="minorEastAsia" w:eastAsiaTheme="minorEastAsia" w:hAnsiTheme="minorEastAsia" w:cs="ＭＳ明朝" w:hint="eastAsia"/>
          <w:kern w:val="0"/>
          <w:sz w:val="21"/>
          <w:szCs w:val="21"/>
        </w:rPr>
        <w:t>肝がん患者に対する医療費助成を含む生活支援について、何ら新たな具体的措置を講じていない。</w:t>
      </w:r>
    </w:p>
    <w:p w:rsidR="006A42F2" w:rsidRPr="006A42F2" w:rsidRDefault="006A42F2" w:rsidP="006A42F2">
      <w:pPr>
        <w:autoSpaceDE w:val="0"/>
        <w:autoSpaceDN w:val="0"/>
        <w:adjustRightInd w:val="0"/>
        <w:ind w:firstLineChars="100" w:firstLine="210"/>
        <w:jc w:val="left"/>
        <w:rPr>
          <w:rFonts w:asciiTheme="minorEastAsia" w:eastAsiaTheme="minorEastAsia" w:hAnsiTheme="minorEastAsia" w:cs="ＭＳ明朝"/>
          <w:kern w:val="0"/>
          <w:sz w:val="21"/>
          <w:szCs w:val="21"/>
        </w:rPr>
      </w:pPr>
      <w:r w:rsidRPr="006A42F2">
        <w:rPr>
          <w:rFonts w:asciiTheme="minorEastAsia" w:eastAsiaTheme="minorEastAsia" w:hAnsiTheme="minorEastAsia" w:cs="ＭＳ明朝" w:hint="eastAsia"/>
          <w:kern w:val="0"/>
          <w:sz w:val="21"/>
          <w:szCs w:val="21"/>
        </w:rPr>
        <w:lastRenderedPageBreak/>
        <w:t>肝硬変</w:t>
      </w:r>
      <w:r w:rsidR="00C63C96">
        <w:rPr>
          <w:rFonts w:asciiTheme="minorEastAsia" w:eastAsiaTheme="minorEastAsia" w:hAnsiTheme="minorEastAsia" w:cs="ＭＳ明朝" w:hint="eastAsia"/>
          <w:kern w:val="0"/>
          <w:sz w:val="21"/>
          <w:szCs w:val="21"/>
        </w:rPr>
        <w:t>・</w:t>
      </w:r>
      <w:r w:rsidRPr="006A42F2">
        <w:rPr>
          <w:rFonts w:asciiTheme="minorEastAsia" w:eastAsiaTheme="minorEastAsia" w:hAnsiTheme="minorEastAsia" w:cs="ＭＳ明朝" w:hint="eastAsia"/>
          <w:kern w:val="0"/>
          <w:sz w:val="21"/>
          <w:szCs w:val="21"/>
        </w:rPr>
        <w:t>肝がん患者は、毎日１２０人以上の方が亡くなっており、医療費助成を含む生活支援の実現は、一刻の猶予もない課題である。</w:t>
      </w:r>
    </w:p>
    <w:p w:rsidR="006A42F2" w:rsidRPr="006A42F2" w:rsidRDefault="006A42F2" w:rsidP="006A42F2">
      <w:pPr>
        <w:autoSpaceDE w:val="0"/>
        <w:autoSpaceDN w:val="0"/>
        <w:adjustRightInd w:val="0"/>
        <w:ind w:firstLineChars="100" w:firstLine="210"/>
        <w:jc w:val="left"/>
        <w:rPr>
          <w:rFonts w:asciiTheme="minorEastAsia" w:eastAsiaTheme="minorEastAsia" w:hAnsiTheme="minorEastAsia" w:cs="ＭＳ明朝"/>
          <w:kern w:val="0"/>
          <w:sz w:val="21"/>
          <w:szCs w:val="21"/>
        </w:rPr>
      </w:pPr>
      <w:r w:rsidRPr="006A42F2">
        <w:rPr>
          <w:rFonts w:asciiTheme="minorEastAsia" w:eastAsiaTheme="minorEastAsia" w:hAnsiTheme="minorEastAsia" w:cs="ＭＳ明朝" w:hint="eastAsia"/>
          <w:kern w:val="0"/>
          <w:sz w:val="21"/>
          <w:szCs w:val="21"/>
        </w:rPr>
        <w:t>よって、本議会は、下記事項を実現するよう強く要望する。</w:t>
      </w:r>
    </w:p>
    <w:p w:rsidR="006A42F2" w:rsidRPr="006A42F2" w:rsidRDefault="006A42F2" w:rsidP="006A42F2">
      <w:pPr>
        <w:autoSpaceDE w:val="0"/>
        <w:autoSpaceDN w:val="0"/>
        <w:adjustRightInd w:val="0"/>
        <w:ind w:firstLineChars="100" w:firstLine="210"/>
        <w:jc w:val="left"/>
        <w:rPr>
          <w:rFonts w:asciiTheme="minorEastAsia" w:eastAsiaTheme="minorEastAsia" w:hAnsiTheme="minorEastAsia" w:cs="ＭＳ明朝"/>
          <w:kern w:val="0"/>
          <w:sz w:val="21"/>
          <w:szCs w:val="21"/>
        </w:rPr>
      </w:pPr>
    </w:p>
    <w:p w:rsidR="006A42F2" w:rsidRPr="006A42F2" w:rsidRDefault="006A42F2" w:rsidP="006A42F2">
      <w:pPr>
        <w:pStyle w:val="a3"/>
        <w:rPr>
          <w:rFonts w:asciiTheme="minorEastAsia" w:eastAsiaTheme="minorEastAsia" w:hAnsiTheme="minorEastAsia"/>
          <w:sz w:val="21"/>
          <w:szCs w:val="21"/>
        </w:rPr>
      </w:pPr>
      <w:r w:rsidRPr="006A42F2">
        <w:rPr>
          <w:rFonts w:asciiTheme="minorEastAsia" w:eastAsiaTheme="minorEastAsia" w:hAnsiTheme="minorEastAsia" w:hint="eastAsia"/>
          <w:sz w:val="21"/>
          <w:szCs w:val="21"/>
        </w:rPr>
        <w:t>記</w:t>
      </w:r>
    </w:p>
    <w:p w:rsidR="006A42F2" w:rsidRPr="006A42F2" w:rsidRDefault="006A42F2" w:rsidP="006A42F2">
      <w:pPr>
        <w:rPr>
          <w:rFonts w:asciiTheme="minorEastAsia" w:eastAsiaTheme="minorEastAsia" w:hAnsiTheme="minorEastAsia"/>
          <w:sz w:val="21"/>
          <w:szCs w:val="21"/>
        </w:rPr>
      </w:pPr>
    </w:p>
    <w:p w:rsidR="006A42F2" w:rsidRDefault="006A42F2" w:rsidP="006A42F2">
      <w:pPr>
        <w:autoSpaceDE w:val="0"/>
        <w:autoSpaceDN w:val="0"/>
        <w:adjustRightInd w:val="0"/>
        <w:jc w:val="left"/>
        <w:rPr>
          <w:rFonts w:asciiTheme="minorEastAsia" w:eastAsiaTheme="minorEastAsia" w:hAnsiTheme="minorEastAsia" w:cs="ＭＳ明朝"/>
          <w:kern w:val="0"/>
          <w:sz w:val="21"/>
          <w:szCs w:val="21"/>
        </w:rPr>
      </w:pPr>
      <w:r w:rsidRPr="006A42F2">
        <w:rPr>
          <w:rFonts w:asciiTheme="minorEastAsia" w:eastAsiaTheme="minorEastAsia" w:hAnsiTheme="minorEastAsia" w:cs="ＭＳ明朝" w:hint="eastAsia"/>
          <w:kern w:val="0"/>
          <w:sz w:val="21"/>
          <w:szCs w:val="21"/>
        </w:rPr>
        <w:t>１</w:t>
      </w:r>
      <w:r w:rsidRPr="006A42F2">
        <w:rPr>
          <w:rFonts w:asciiTheme="minorEastAsia" w:eastAsiaTheme="minorEastAsia" w:hAnsiTheme="minorEastAsia" w:cs="ＭＳ明朝"/>
          <w:kern w:val="0"/>
          <w:sz w:val="21"/>
          <w:szCs w:val="21"/>
        </w:rPr>
        <w:t xml:space="preserve"> </w:t>
      </w:r>
      <w:r w:rsidRPr="006A42F2">
        <w:rPr>
          <w:rFonts w:asciiTheme="minorEastAsia" w:eastAsiaTheme="minorEastAsia" w:hAnsiTheme="minorEastAsia" w:cs="ＭＳ明朝" w:hint="eastAsia"/>
          <w:kern w:val="0"/>
          <w:sz w:val="21"/>
          <w:szCs w:val="21"/>
        </w:rPr>
        <w:t>ウイルス性肝硬変</w:t>
      </w:r>
      <w:r w:rsidR="00C63C96">
        <w:rPr>
          <w:rFonts w:asciiTheme="minorEastAsia" w:eastAsiaTheme="minorEastAsia" w:hAnsiTheme="minorEastAsia" w:cs="ＭＳ明朝" w:hint="eastAsia"/>
          <w:kern w:val="0"/>
          <w:sz w:val="21"/>
          <w:szCs w:val="21"/>
        </w:rPr>
        <w:t>・</w:t>
      </w:r>
      <w:r w:rsidRPr="006A42F2">
        <w:rPr>
          <w:rFonts w:asciiTheme="minorEastAsia" w:eastAsiaTheme="minorEastAsia" w:hAnsiTheme="minorEastAsia" w:cs="ＭＳ明朝" w:hint="eastAsia"/>
          <w:kern w:val="0"/>
          <w:sz w:val="21"/>
          <w:szCs w:val="21"/>
        </w:rPr>
        <w:t>肝がんに係る医療費助成制度を創設すること</w:t>
      </w:r>
      <w:r w:rsidR="004F3DA2">
        <w:rPr>
          <w:rFonts w:asciiTheme="minorEastAsia" w:eastAsiaTheme="minorEastAsia" w:hAnsiTheme="minorEastAsia" w:cs="ＭＳ明朝" w:hint="eastAsia"/>
          <w:kern w:val="0"/>
          <w:sz w:val="21"/>
          <w:szCs w:val="21"/>
        </w:rPr>
        <w:t>。</w:t>
      </w:r>
    </w:p>
    <w:p w:rsidR="004F3DA2" w:rsidRPr="004F3DA2" w:rsidRDefault="004F3DA2" w:rsidP="006A42F2">
      <w:pPr>
        <w:autoSpaceDE w:val="0"/>
        <w:autoSpaceDN w:val="0"/>
        <w:adjustRightInd w:val="0"/>
        <w:jc w:val="left"/>
        <w:rPr>
          <w:rFonts w:asciiTheme="minorEastAsia" w:eastAsiaTheme="minorEastAsia" w:hAnsiTheme="minorEastAsia" w:cs="ＭＳ明朝"/>
          <w:kern w:val="0"/>
          <w:sz w:val="21"/>
          <w:szCs w:val="21"/>
        </w:rPr>
      </w:pPr>
    </w:p>
    <w:p w:rsidR="006A42F2" w:rsidRPr="006A42F2" w:rsidRDefault="006A42F2" w:rsidP="006A42F2">
      <w:pPr>
        <w:autoSpaceDE w:val="0"/>
        <w:autoSpaceDN w:val="0"/>
        <w:adjustRightInd w:val="0"/>
        <w:ind w:left="210" w:hangingChars="100" w:hanging="210"/>
        <w:jc w:val="left"/>
        <w:rPr>
          <w:rFonts w:asciiTheme="minorEastAsia" w:eastAsiaTheme="minorEastAsia" w:hAnsiTheme="minorEastAsia" w:cs="ＭＳ明朝"/>
          <w:kern w:val="0"/>
          <w:sz w:val="21"/>
          <w:szCs w:val="21"/>
        </w:rPr>
      </w:pPr>
      <w:r w:rsidRPr="006A42F2">
        <w:rPr>
          <w:rFonts w:asciiTheme="minorEastAsia" w:eastAsiaTheme="minorEastAsia" w:hAnsiTheme="minorEastAsia" w:cs="ＭＳ明朝" w:hint="eastAsia"/>
          <w:kern w:val="0"/>
          <w:sz w:val="21"/>
          <w:szCs w:val="21"/>
        </w:rPr>
        <w:t>２</w:t>
      </w:r>
      <w:r w:rsidRPr="006A42F2">
        <w:rPr>
          <w:rFonts w:asciiTheme="minorEastAsia" w:eastAsiaTheme="minorEastAsia" w:hAnsiTheme="minorEastAsia" w:cs="ＭＳ明朝"/>
          <w:kern w:val="0"/>
          <w:sz w:val="21"/>
          <w:szCs w:val="21"/>
        </w:rPr>
        <w:t xml:space="preserve"> </w:t>
      </w:r>
      <w:r w:rsidRPr="006A42F2">
        <w:rPr>
          <w:rFonts w:asciiTheme="minorEastAsia" w:eastAsiaTheme="minorEastAsia" w:hAnsiTheme="minorEastAsia" w:cs="ＭＳ明朝" w:hint="eastAsia"/>
          <w:kern w:val="0"/>
          <w:sz w:val="21"/>
          <w:szCs w:val="21"/>
        </w:rPr>
        <w:t>身体障害者福祉法上の肝機能障害による身体障害者手帳の認定基準を緩和し、患者の実態に応じた認定制度にすること</w:t>
      </w:r>
      <w:r w:rsidR="004F3DA2">
        <w:rPr>
          <w:rFonts w:asciiTheme="minorEastAsia" w:eastAsiaTheme="minorEastAsia" w:hAnsiTheme="minorEastAsia" w:cs="ＭＳ明朝" w:hint="eastAsia"/>
          <w:kern w:val="0"/>
          <w:sz w:val="21"/>
          <w:szCs w:val="21"/>
        </w:rPr>
        <w:t>。</w:t>
      </w:r>
    </w:p>
    <w:p w:rsidR="006A42F2" w:rsidRDefault="006A42F2" w:rsidP="006A42F2">
      <w:pPr>
        <w:autoSpaceDE w:val="0"/>
        <w:autoSpaceDN w:val="0"/>
        <w:adjustRightInd w:val="0"/>
        <w:jc w:val="left"/>
        <w:rPr>
          <w:rFonts w:asciiTheme="minorEastAsia" w:eastAsiaTheme="minorEastAsia" w:hAnsiTheme="minorEastAsia" w:cs="ＭＳ明朝"/>
          <w:kern w:val="0"/>
          <w:sz w:val="21"/>
          <w:szCs w:val="21"/>
        </w:rPr>
      </w:pPr>
    </w:p>
    <w:p w:rsidR="004F3DA2" w:rsidRPr="006A42F2" w:rsidRDefault="004F3DA2" w:rsidP="006A42F2">
      <w:pPr>
        <w:autoSpaceDE w:val="0"/>
        <w:autoSpaceDN w:val="0"/>
        <w:adjustRightInd w:val="0"/>
        <w:jc w:val="left"/>
        <w:rPr>
          <w:rFonts w:asciiTheme="minorEastAsia" w:eastAsiaTheme="minorEastAsia" w:hAnsiTheme="minorEastAsia" w:cs="ＭＳ明朝"/>
          <w:kern w:val="0"/>
          <w:sz w:val="21"/>
          <w:szCs w:val="21"/>
        </w:rPr>
      </w:pPr>
    </w:p>
    <w:p w:rsidR="00361FDB" w:rsidRPr="00361FDB" w:rsidRDefault="00361FDB" w:rsidP="00361FDB">
      <w:pPr>
        <w:ind w:firstLineChars="100" w:firstLine="210"/>
        <w:rPr>
          <w:rStyle w:val="t21"/>
          <w:rFonts w:ascii="ＭＳ 明朝" w:hAnsi="ＭＳ 明朝"/>
          <w:color w:val="auto"/>
        </w:rPr>
      </w:pPr>
      <w:r w:rsidRPr="00361FDB">
        <w:rPr>
          <w:rStyle w:val="t21"/>
          <w:rFonts w:ascii="ＭＳ 明朝" w:hAnsi="ＭＳ 明朝" w:hint="eastAsia"/>
          <w:color w:val="auto"/>
        </w:rPr>
        <w:t>以上、地方自治法第９９条の規定により意見書を提出します。</w:t>
      </w:r>
    </w:p>
    <w:p w:rsidR="00361FDB" w:rsidRPr="003C4ECA" w:rsidRDefault="00361FDB" w:rsidP="00361FDB">
      <w:pPr>
        <w:rPr>
          <w:rStyle w:val="t21"/>
          <w:rFonts w:ascii="ＭＳ 明朝" w:hAnsi="ＭＳ 明朝"/>
        </w:rPr>
      </w:pPr>
    </w:p>
    <w:p w:rsidR="00C30534" w:rsidRDefault="000469FC" w:rsidP="00137B81">
      <w:pPr>
        <w:ind w:leftChars="752" w:left="1805" w:right="-22" w:firstLineChars="100" w:firstLine="210"/>
        <w:rPr>
          <w:rFonts w:ascii="ＭＳ 明朝" w:hAnsi="ＭＳ 明朝"/>
          <w:sz w:val="21"/>
          <w:szCs w:val="21"/>
        </w:rPr>
      </w:pPr>
      <w:r>
        <w:rPr>
          <w:rFonts w:ascii="ＭＳ 明朝" w:hAnsi="ＭＳ 明朝" w:hint="eastAsia"/>
          <w:sz w:val="21"/>
          <w:szCs w:val="21"/>
        </w:rPr>
        <w:t>平成</w:t>
      </w:r>
      <w:r w:rsidR="002464C8">
        <w:rPr>
          <w:rFonts w:ascii="ＭＳ 明朝" w:hAnsi="ＭＳ 明朝" w:hint="eastAsia"/>
          <w:sz w:val="21"/>
          <w:szCs w:val="21"/>
        </w:rPr>
        <w:t>２６</w:t>
      </w:r>
      <w:r w:rsidR="00361FDB" w:rsidRPr="00361FDB">
        <w:rPr>
          <w:rFonts w:ascii="ＭＳ 明朝" w:hAnsi="ＭＳ 明朝" w:hint="eastAsia"/>
          <w:sz w:val="21"/>
          <w:szCs w:val="21"/>
        </w:rPr>
        <w:t>年</w:t>
      </w:r>
      <w:r w:rsidR="00FC3FCD">
        <w:rPr>
          <w:rFonts w:ascii="ＭＳ 明朝" w:hAnsi="ＭＳ 明朝" w:hint="eastAsia"/>
          <w:sz w:val="21"/>
          <w:szCs w:val="21"/>
        </w:rPr>
        <w:t xml:space="preserve">　</w:t>
      </w:r>
      <w:r w:rsidR="003A5762">
        <w:rPr>
          <w:rFonts w:ascii="ＭＳ 明朝" w:hAnsi="ＭＳ 明朝" w:hint="eastAsia"/>
          <w:sz w:val="21"/>
          <w:szCs w:val="21"/>
        </w:rPr>
        <w:t xml:space="preserve">　</w:t>
      </w:r>
      <w:r w:rsidR="00361FDB" w:rsidRPr="00361FDB">
        <w:rPr>
          <w:rFonts w:ascii="ＭＳ 明朝" w:hAnsi="ＭＳ 明朝" w:hint="eastAsia"/>
          <w:sz w:val="21"/>
          <w:szCs w:val="21"/>
        </w:rPr>
        <w:t>月　　日</w:t>
      </w:r>
    </w:p>
    <w:p w:rsidR="00E57FCD" w:rsidRPr="00137B81" w:rsidRDefault="00E57FCD" w:rsidP="00137B81">
      <w:pPr>
        <w:ind w:leftChars="752" w:left="1805" w:right="-22" w:firstLineChars="100" w:firstLine="210"/>
        <w:rPr>
          <w:rFonts w:ascii="ＭＳ 明朝" w:hAnsi="ＭＳ 明朝"/>
          <w:sz w:val="21"/>
          <w:szCs w:val="21"/>
        </w:rPr>
      </w:pPr>
    </w:p>
    <w:p w:rsidR="0092650E" w:rsidRPr="00361FDB" w:rsidRDefault="000469FC" w:rsidP="00361FDB">
      <w:pPr>
        <w:ind w:firstLineChars="1200" w:firstLine="2520"/>
        <w:rPr>
          <w:sz w:val="21"/>
          <w:szCs w:val="21"/>
        </w:rPr>
      </w:pPr>
      <w:r>
        <w:rPr>
          <w:rFonts w:hint="eastAsia"/>
          <w:sz w:val="21"/>
          <w:szCs w:val="21"/>
        </w:rPr>
        <w:t>福岡県宗像市議会議長　吉田　益美</w:t>
      </w:r>
    </w:p>
    <w:sectPr w:rsidR="0092650E" w:rsidRPr="00361FDB" w:rsidSect="006578DD">
      <w:pgSz w:w="16838" w:h="11906" w:orient="landscape" w:code="9"/>
      <w:pgMar w:top="1418" w:right="1134" w:bottom="1418" w:left="1134" w:header="851" w:footer="992" w:gutter="0"/>
      <w:cols w:num="2" w:space="480"/>
      <w:docGrid w:type="linesAndChar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EA2" w:rsidRDefault="00475EA2" w:rsidP="008356AA">
      <w:r>
        <w:separator/>
      </w:r>
    </w:p>
  </w:endnote>
  <w:endnote w:type="continuationSeparator" w:id="0">
    <w:p w:rsidR="00475EA2" w:rsidRDefault="00475EA2" w:rsidP="0083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平成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EA2" w:rsidRDefault="00475EA2" w:rsidP="008356AA">
      <w:r>
        <w:separator/>
      </w:r>
    </w:p>
  </w:footnote>
  <w:footnote w:type="continuationSeparator" w:id="0">
    <w:p w:rsidR="00475EA2" w:rsidRDefault="00475EA2" w:rsidP="008356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3149D"/>
    <w:multiLevelType w:val="hybridMultilevel"/>
    <w:tmpl w:val="D4263698"/>
    <w:lvl w:ilvl="0" w:tplc="9BB61632">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nsid w:val="37E63179"/>
    <w:multiLevelType w:val="hybridMultilevel"/>
    <w:tmpl w:val="14EC06FA"/>
    <w:lvl w:ilvl="0" w:tplc="1804AC40">
      <w:start w:val="1"/>
      <w:numFmt w:val="none"/>
      <w:lvlText w:val="一、"/>
      <w:lvlJc w:val="left"/>
      <w:pPr>
        <w:tabs>
          <w:tab w:val="num" w:pos="720"/>
        </w:tabs>
        <w:ind w:left="720" w:hanging="480"/>
      </w:pPr>
      <w:rPr>
        <w:rFonts w:hint="eastAsia"/>
      </w:rPr>
    </w:lvl>
    <w:lvl w:ilvl="1" w:tplc="8F4AB616" w:tentative="1">
      <w:start w:val="1"/>
      <w:numFmt w:val="aiueoFullWidth"/>
      <w:lvlText w:val="(%2)"/>
      <w:lvlJc w:val="left"/>
      <w:pPr>
        <w:tabs>
          <w:tab w:val="num" w:pos="1200"/>
        </w:tabs>
        <w:ind w:left="1200" w:hanging="480"/>
      </w:pPr>
    </w:lvl>
    <w:lvl w:ilvl="2" w:tplc="EA94CAD2" w:tentative="1">
      <w:start w:val="1"/>
      <w:numFmt w:val="decimalEnclosedCircle"/>
      <w:lvlText w:val="%3"/>
      <w:lvlJc w:val="left"/>
      <w:pPr>
        <w:tabs>
          <w:tab w:val="num" w:pos="1680"/>
        </w:tabs>
        <w:ind w:left="1680" w:hanging="480"/>
      </w:pPr>
    </w:lvl>
    <w:lvl w:ilvl="3" w:tplc="8968BD52" w:tentative="1">
      <w:start w:val="1"/>
      <w:numFmt w:val="decimal"/>
      <w:lvlText w:val="%4."/>
      <w:lvlJc w:val="left"/>
      <w:pPr>
        <w:tabs>
          <w:tab w:val="num" w:pos="2160"/>
        </w:tabs>
        <w:ind w:left="2160" w:hanging="480"/>
      </w:pPr>
    </w:lvl>
    <w:lvl w:ilvl="4" w:tplc="97CCDF2A" w:tentative="1">
      <w:start w:val="1"/>
      <w:numFmt w:val="aiueoFullWidth"/>
      <w:lvlText w:val="(%5)"/>
      <w:lvlJc w:val="left"/>
      <w:pPr>
        <w:tabs>
          <w:tab w:val="num" w:pos="2640"/>
        </w:tabs>
        <w:ind w:left="2640" w:hanging="480"/>
      </w:pPr>
    </w:lvl>
    <w:lvl w:ilvl="5" w:tplc="E6E8D3C8" w:tentative="1">
      <w:start w:val="1"/>
      <w:numFmt w:val="decimalEnclosedCircle"/>
      <w:lvlText w:val="%6"/>
      <w:lvlJc w:val="left"/>
      <w:pPr>
        <w:tabs>
          <w:tab w:val="num" w:pos="3120"/>
        </w:tabs>
        <w:ind w:left="3120" w:hanging="480"/>
      </w:pPr>
    </w:lvl>
    <w:lvl w:ilvl="6" w:tplc="32BEFAEC" w:tentative="1">
      <w:start w:val="1"/>
      <w:numFmt w:val="decimal"/>
      <w:lvlText w:val="%7."/>
      <w:lvlJc w:val="left"/>
      <w:pPr>
        <w:tabs>
          <w:tab w:val="num" w:pos="3600"/>
        </w:tabs>
        <w:ind w:left="3600" w:hanging="480"/>
      </w:pPr>
    </w:lvl>
    <w:lvl w:ilvl="7" w:tplc="B6DED2FE" w:tentative="1">
      <w:start w:val="1"/>
      <w:numFmt w:val="aiueoFullWidth"/>
      <w:lvlText w:val="(%8)"/>
      <w:lvlJc w:val="left"/>
      <w:pPr>
        <w:tabs>
          <w:tab w:val="num" w:pos="4080"/>
        </w:tabs>
        <w:ind w:left="4080" w:hanging="480"/>
      </w:pPr>
    </w:lvl>
    <w:lvl w:ilvl="8" w:tplc="DF58F27C" w:tentative="1">
      <w:start w:val="1"/>
      <w:numFmt w:val="decimalEnclosedCircle"/>
      <w:lvlText w:val="%9"/>
      <w:lvlJc w:val="left"/>
      <w:pPr>
        <w:tabs>
          <w:tab w:val="num" w:pos="4560"/>
        </w:tabs>
        <w:ind w:left="4560" w:hanging="480"/>
      </w:pPr>
    </w:lvl>
  </w:abstractNum>
  <w:abstractNum w:abstractNumId="2">
    <w:nsid w:val="7B565428"/>
    <w:multiLevelType w:val="hybridMultilevel"/>
    <w:tmpl w:val="F2AA13C4"/>
    <w:lvl w:ilvl="0" w:tplc="DEDC59F8">
      <w:numFmt w:val="bullet"/>
      <w:suff w:val="space"/>
      <w:lvlText w:val="○"/>
      <w:lvlJc w:val="left"/>
      <w:pPr>
        <w:ind w:left="240" w:hanging="240"/>
      </w:pPr>
      <w:rPr>
        <w:rFonts w:ascii="平成明朝" w:eastAsia="平成明朝" w:hAnsi="Times" w:hint="eastAsia"/>
      </w:rPr>
    </w:lvl>
    <w:lvl w:ilvl="1" w:tplc="D92E3BA8" w:tentative="1">
      <w:start w:val="1"/>
      <w:numFmt w:val="bullet"/>
      <w:lvlText w:val=""/>
      <w:lvlJc w:val="left"/>
      <w:pPr>
        <w:tabs>
          <w:tab w:val="num" w:pos="960"/>
        </w:tabs>
        <w:ind w:left="960" w:hanging="480"/>
      </w:pPr>
      <w:rPr>
        <w:rFonts w:ascii="Wingdings" w:hAnsi="Wingdings" w:hint="default"/>
      </w:rPr>
    </w:lvl>
    <w:lvl w:ilvl="2" w:tplc="F65AA732" w:tentative="1">
      <w:start w:val="1"/>
      <w:numFmt w:val="bullet"/>
      <w:lvlText w:val=""/>
      <w:lvlJc w:val="left"/>
      <w:pPr>
        <w:tabs>
          <w:tab w:val="num" w:pos="1440"/>
        </w:tabs>
        <w:ind w:left="1440" w:hanging="480"/>
      </w:pPr>
      <w:rPr>
        <w:rFonts w:ascii="Wingdings" w:hAnsi="Wingdings" w:hint="default"/>
      </w:rPr>
    </w:lvl>
    <w:lvl w:ilvl="3" w:tplc="99F84452" w:tentative="1">
      <w:start w:val="1"/>
      <w:numFmt w:val="bullet"/>
      <w:lvlText w:val=""/>
      <w:lvlJc w:val="left"/>
      <w:pPr>
        <w:tabs>
          <w:tab w:val="num" w:pos="1920"/>
        </w:tabs>
        <w:ind w:left="1920" w:hanging="480"/>
      </w:pPr>
      <w:rPr>
        <w:rFonts w:ascii="Wingdings" w:hAnsi="Wingdings" w:hint="default"/>
      </w:rPr>
    </w:lvl>
    <w:lvl w:ilvl="4" w:tplc="69E62A4A" w:tentative="1">
      <w:start w:val="1"/>
      <w:numFmt w:val="bullet"/>
      <w:lvlText w:val=""/>
      <w:lvlJc w:val="left"/>
      <w:pPr>
        <w:tabs>
          <w:tab w:val="num" w:pos="2400"/>
        </w:tabs>
        <w:ind w:left="2400" w:hanging="480"/>
      </w:pPr>
      <w:rPr>
        <w:rFonts w:ascii="Wingdings" w:hAnsi="Wingdings" w:hint="default"/>
      </w:rPr>
    </w:lvl>
    <w:lvl w:ilvl="5" w:tplc="BBECF4F0" w:tentative="1">
      <w:start w:val="1"/>
      <w:numFmt w:val="bullet"/>
      <w:lvlText w:val=""/>
      <w:lvlJc w:val="left"/>
      <w:pPr>
        <w:tabs>
          <w:tab w:val="num" w:pos="2880"/>
        </w:tabs>
        <w:ind w:left="2880" w:hanging="480"/>
      </w:pPr>
      <w:rPr>
        <w:rFonts w:ascii="Wingdings" w:hAnsi="Wingdings" w:hint="default"/>
      </w:rPr>
    </w:lvl>
    <w:lvl w:ilvl="6" w:tplc="4DA4FE6C" w:tentative="1">
      <w:start w:val="1"/>
      <w:numFmt w:val="bullet"/>
      <w:lvlText w:val=""/>
      <w:lvlJc w:val="left"/>
      <w:pPr>
        <w:tabs>
          <w:tab w:val="num" w:pos="3360"/>
        </w:tabs>
        <w:ind w:left="3360" w:hanging="480"/>
      </w:pPr>
      <w:rPr>
        <w:rFonts w:ascii="Wingdings" w:hAnsi="Wingdings" w:hint="default"/>
      </w:rPr>
    </w:lvl>
    <w:lvl w:ilvl="7" w:tplc="39640C56" w:tentative="1">
      <w:start w:val="1"/>
      <w:numFmt w:val="bullet"/>
      <w:lvlText w:val=""/>
      <w:lvlJc w:val="left"/>
      <w:pPr>
        <w:tabs>
          <w:tab w:val="num" w:pos="3840"/>
        </w:tabs>
        <w:ind w:left="3840" w:hanging="480"/>
      </w:pPr>
      <w:rPr>
        <w:rFonts w:ascii="Wingdings" w:hAnsi="Wingdings" w:hint="default"/>
      </w:rPr>
    </w:lvl>
    <w:lvl w:ilvl="8" w:tplc="92DC78FE"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70"/>
  <w:displayHorizontalDrawingGridEvery w:val="0"/>
  <w:displayVerticalDrawingGridEvery w:val="2"/>
  <w:characterSpacingControl w:val="compressPunctuation"/>
  <w:noLineBreaksAfter w:lang="ja-JP" w:val="$([\{£¥‘“〈《「『【〔＄（［｛｢￥"/>
  <w:noLineBreaksBefore w:lang="ja-JP" w:val="!%),.:;?]}¢°’”‰′″℃、。々〉》」』】〕゛゜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AEC"/>
    <w:rsid w:val="00024F65"/>
    <w:rsid w:val="000469FC"/>
    <w:rsid w:val="000652D5"/>
    <w:rsid w:val="0009765B"/>
    <w:rsid w:val="000D79EB"/>
    <w:rsid w:val="0011532F"/>
    <w:rsid w:val="00137B81"/>
    <w:rsid w:val="001474BE"/>
    <w:rsid w:val="00183CFC"/>
    <w:rsid w:val="00195E23"/>
    <w:rsid w:val="00197474"/>
    <w:rsid w:val="001A43D6"/>
    <w:rsid w:val="002142C9"/>
    <w:rsid w:val="002464C8"/>
    <w:rsid w:val="00323D11"/>
    <w:rsid w:val="00325823"/>
    <w:rsid w:val="00361FDB"/>
    <w:rsid w:val="003A22F9"/>
    <w:rsid w:val="003A5762"/>
    <w:rsid w:val="003C4ECA"/>
    <w:rsid w:val="00424172"/>
    <w:rsid w:val="00475EA2"/>
    <w:rsid w:val="00475F00"/>
    <w:rsid w:val="004A14D0"/>
    <w:rsid w:val="004B10FC"/>
    <w:rsid w:val="004B6A02"/>
    <w:rsid w:val="004D60A6"/>
    <w:rsid w:val="004E18E3"/>
    <w:rsid w:val="004F3DA2"/>
    <w:rsid w:val="00512835"/>
    <w:rsid w:val="00530791"/>
    <w:rsid w:val="00550E01"/>
    <w:rsid w:val="0056370D"/>
    <w:rsid w:val="00586208"/>
    <w:rsid w:val="005F6656"/>
    <w:rsid w:val="0061744A"/>
    <w:rsid w:val="00631F56"/>
    <w:rsid w:val="00636C9A"/>
    <w:rsid w:val="00642DD6"/>
    <w:rsid w:val="006578DD"/>
    <w:rsid w:val="006A42F2"/>
    <w:rsid w:val="006B7EEC"/>
    <w:rsid w:val="006E73AE"/>
    <w:rsid w:val="00716AA0"/>
    <w:rsid w:val="00722F2F"/>
    <w:rsid w:val="00747701"/>
    <w:rsid w:val="00755E1D"/>
    <w:rsid w:val="00765E8F"/>
    <w:rsid w:val="0077440D"/>
    <w:rsid w:val="007803D6"/>
    <w:rsid w:val="007D73B0"/>
    <w:rsid w:val="008168BA"/>
    <w:rsid w:val="00827F52"/>
    <w:rsid w:val="008356AA"/>
    <w:rsid w:val="00860AF5"/>
    <w:rsid w:val="008724D1"/>
    <w:rsid w:val="00894DDC"/>
    <w:rsid w:val="008C445C"/>
    <w:rsid w:val="00912058"/>
    <w:rsid w:val="0092650E"/>
    <w:rsid w:val="00970D10"/>
    <w:rsid w:val="00997842"/>
    <w:rsid w:val="009F1A9A"/>
    <w:rsid w:val="00A21CAF"/>
    <w:rsid w:val="00A41057"/>
    <w:rsid w:val="00A92CC2"/>
    <w:rsid w:val="00A9581E"/>
    <w:rsid w:val="00A95C56"/>
    <w:rsid w:val="00B01268"/>
    <w:rsid w:val="00B03612"/>
    <w:rsid w:val="00B335AC"/>
    <w:rsid w:val="00B4329B"/>
    <w:rsid w:val="00B76744"/>
    <w:rsid w:val="00B952EB"/>
    <w:rsid w:val="00BC7F77"/>
    <w:rsid w:val="00C2440C"/>
    <w:rsid w:val="00C30534"/>
    <w:rsid w:val="00C63C96"/>
    <w:rsid w:val="00C7676F"/>
    <w:rsid w:val="00C82988"/>
    <w:rsid w:val="00C84373"/>
    <w:rsid w:val="00C85B51"/>
    <w:rsid w:val="00D1187B"/>
    <w:rsid w:val="00D15A56"/>
    <w:rsid w:val="00D43D0B"/>
    <w:rsid w:val="00D52271"/>
    <w:rsid w:val="00DD0C52"/>
    <w:rsid w:val="00DD1E41"/>
    <w:rsid w:val="00DD6723"/>
    <w:rsid w:val="00E478E3"/>
    <w:rsid w:val="00E57FCD"/>
    <w:rsid w:val="00E6461E"/>
    <w:rsid w:val="00E91D78"/>
    <w:rsid w:val="00EF6668"/>
    <w:rsid w:val="00F10617"/>
    <w:rsid w:val="00F7406C"/>
    <w:rsid w:val="00FC3FCD"/>
    <w:rsid w:val="00FC53EC"/>
    <w:rsid w:val="00FF5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autoSpaceDE w:val="0"/>
      <w:autoSpaceDN w:val="0"/>
      <w:adjustRightInd w:val="0"/>
      <w:jc w:val="center"/>
    </w:pPr>
    <w:rPr>
      <w:rFonts w:ascii="ＭＳ 明朝"/>
      <w:kern w:val="0"/>
    </w:rPr>
  </w:style>
  <w:style w:type="paragraph" w:styleId="a5">
    <w:name w:val="Closing"/>
    <w:basedOn w:val="a"/>
    <w:next w:val="a"/>
    <w:pPr>
      <w:jc w:val="right"/>
    </w:pPr>
    <w:rPr>
      <w:rFonts w:ascii="平成明朝"/>
      <w:kern w:val="0"/>
    </w:rPr>
  </w:style>
  <w:style w:type="paragraph" w:styleId="a6">
    <w:name w:val="Date"/>
    <w:basedOn w:val="a"/>
    <w:next w:val="a"/>
  </w:style>
  <w:style w:type="character" w:customStyle="1" w:styleId="honbun1">
    <w:name w:val="honbun1"/>
    <w:rPr>
      <w:b w:val="0"/>
      <w:bCs w:val="0"/>
      <w:color w:val="003300"/>
      <w:sz w:val="18"/>
      <w:szCs w:val="18"/>
    </w:rPr>
  </w:style>
  <w:style w:type="paragraph" w:styleId="a7">
    <w:name w:val="header"/>
    <w:basedOn w:val="a"/>
    <w:link w:val="a8"/>
    <w:uiPriority w:val="99"/>
    <w:pPr>
      <w:tabs>
        <w:tab w:val="center" w:pos="4252"/>
        <w:tab w:val="right" w:pos="8504"/>
      </w:tabs>
      <w:snapToGrid w:val="0"/>
      <w:spacing w:line="480" w:lineRule="auto"/>
    </w:pPr>
    <w:rPr>
      <w:rFonts w:ascii="ＭＳ Ｐゴシック" w:eastAsia="ＭＳ Ｐゴシック" w:hAnsi="ＭＳ Ｐゴシック" w:cs="Arial Unicode MS" w:hint="eastAsia"/>
      <w:kern w:val="0"/>
      <w:sz w:val="26"/>
    </w:rPr>
  </w:style>
  <w:style w:type="paragraph" w:styleId="a9">
    <w:name w:val="Body Text Indent"/>
    <w:basedOn w:val="a"/>
    <w:pPr>
      <w:ind w:firstLineChars="100" w:firstLine="210"/>
    </w:pPr>
    <w:rPr>
      <w:rFonts w:ascii="Century" w:hAnsi="Century"/>
      <w:sz w:val="21"/>
      <w:szCs w:val="24"/>
    </w:rPr>
  </w:style>
  <w:style w:type="paragraph" w:styleId="aa">
    <w:name w:val="Body Text"/>
    <w:basedOn w:val="a"/>
    <w:rPr>
      <w:rFonts w:ascii="ＭＳ 明朝" w:hAnsi="ＭＳ 明朝"/>
      <w:sz w:val="21"/>
      <w:szCs w:val="21"/>
    </w:rPr>
  </w:style>
  <w:style w:type="character" w:customStyle="1" w:styleId="t21">
    <w:name w:val="t21"/>
    <w:rsid w:val="00361FDB"/>
    <w:rPr>
      <w:color w:val="333333"/>
      <w:sz w:val="21"/>
      <w:szCs w:val="21"/>
    </w:rPr>
  </w:style>
  <w:style w:type="paragraph" w:styleId="ab">
    <w:name w:val="Balloon Text"/>
    <w:basedOn w:val="a"/>
    <w:semiHidden/>
    <w:rsid w:val="006E73AE"/>
    <w:rPr>
      <w:rFonts w:ascii="Arial" w:eastAsia="ＭＳ ゴシック" w:hAnsi="Arial"/>
      <w:sz w:val="18"/>
      <w:szCs w:val="18"/>
    </w:rPr>
  </w:style>
  <w:style w:type="paragraph" w:styleId="ac">
    <w:name w:val="footer"/>
    <w:basedOn w:val="a"/>
    <w:link w:val="ad"/>
    <w:rsid w:val="008356AA"/>
    <w:pPr>
      <w:tabs>
        <w:tab w:val="center" w:pos="4252"/>
        <w:tab w:val="right" w:pos="8504"/>
      </w:tabs>
      <w:snapToGrid w:val="0"/>
    </w:pPr>
  </w:style>
  <w:style w:type="character" w:customStyle="1" w:styleId="ad">
    <w:name w:val="フッター (文字)"/>
    <w:basedOn w:val="a0"/>
    <w:link w:val="ac"/>
    <w:rsid w:val="008356AA"/>
    <w:rPr>
      <w:kern w:val="2"/>
      <w:sz w:val="24"/>
    </w:rPr>
  </w:style>
  <w:style w:type="character" w:customStyle="1" w:styleId="a8">
    <w:name w:val="ヘッダー (文字)"/>
    <w:basedOn w:val="a0"/>
    <w:link w:val="a7"/>
    <w:uiPriority w:val="99"/>
    <w:rsid w:val="00D15A56"/>
    <w:rPr>
      <w:rFonts w:ascii="ＭＳ Ｐゴシック" w:eastAsia="ＭＳ Ｐゴシック" w:hAnsi="ＭＳ Ｐゴシック" w:cs="Arial Unicode MS"/>
      <w:sz w:val="26"/>
    </w:rPr>
  </w:style>
  <w:style w:type="character" w:customStyle="1" w:styleId="a4">
    <w:name w:val="記 (文字)"/>
    <w:basedOn w:val="a0"/>
    <w:link w:val="a3"/>
    <w:uiPriority w:val="99"/>
    <w:rsid w:val="006A42F2"/>
    <w:rPr>
      <w:rFonts w:ascii="ＭＳ 明朝"/>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autoSpaceDE w:val="0"/>
      <w:autoSpaceDN w:val="0"/>
      <w:adjustRightInd w:val="0"/>
      <w:jc w:val="center"/>
    </w:pPr>
    <w:rPr>
      <w:rFonts w:ascii="ＭＳ 明朝"/>
      <w:kern w:val="0"/>
    </w:rPr>
  </w:style>
  <w:style w:type="paragraph" w:styleId="a5">
    <w:name w:val="Closing"/>
    <w:basedOn w:val="a"/>
    <w:next w:val="a"/>
    <w:pPr>
      <w:jc w:val="right"/>
    </w:pPr>
    <w:rPr>
      <w:rFonts w:ascii="平成明朝"/>
      <w:kern w:val="0"/>
    </w:rPr>
  </w:style>
  <w:style w:type="paragraph" w:styleId="a6">
    <w:name w:val="Date"/>
    <w:basedOn w:val="a"/>
    <w:next w:val="a"/>
  </w:style>
  <w:style w:type="character" w:customStyle="1" w:styleId="honbun1">
    <w:name w:val="honbun1"/>
    <w:rPr>
      <w:b w:val="0"/>
      <w:bCs w:val="0"/>
      <w:color w:val="003300"/>
      <w:sz w:val="18"/>
      <w:szCs w:val="18"/>
    </w:rPr>
  </w:style>
  <w:style w:type="paragraph" w:styleId="a7">
    <w:name w:val="header"/>
    <w:basedOn w:val="a"/>
    <w:link w:val="a8"/>
    <w:uiPriority w:val="99"/>
    <w:pPr>
      <w:tabs>
        <w:tab w:val="center" w:pos="4252"/>
        <w:tab w:val="right" w:pos="8504"/>
      </w:tabs>
      <w:snapToGrid w:val="0"/>
      <w:spacing w:line="480" w:lineRule="auto"/>
    </w:pPr>
    <w:rPr>
      <w:rFonts w:ascii="ＭＳ Ｐゴシック" w:eastAsia="ＭＳ Ｐゴシック" w:hAnsi="ＭＳ Ｐゴシック" w:cs="Arial Unicode MS" w:hint="eastAsia"/>
      <w:kern w:val="0"/>
      <w:sz w:val="26"/>
    </w:rPr>
  </w:style>
  <w:style w:type="paragraph" w:styleId="a9">
    <w:name w:val="Body Text Indent"/>
    <w:basedOn w:val="a"/>
    <w:pPr>
      <w:ind w:firstLineChars="100" w:firstLine="210"/>
    </w:pPr>
    <w:rPr>
      <w:rFonts w:ascii="Century" w:hAnsi="Century"/>
      <w:sz w:val="21"/>
      <w:szCs w:val="24"/>
    </w:rPr>
  </w:style>
  <w:style w:type="paragraph" w:styleId="aa">
    <w:name w:val="Body Text"/>
    <w:basedOn w:val="a"/>
    <w:rPr>
      <w:rFonts w:ascii="ＭＳ 明朝" w:hAnsi="ＭＳ 明朝"/>
      <w:sz w:val="21"/>
      <w:szCs w:val="21"/>
    </w:rPr>
  </w:style>
  <w:style w:type="character" w:customStyle="1" w:styleId="t21">
    <w:name w:val="t21"/>
    <w:rsid w:val="00361FDB"/>
    <w:rPr>
      <w:color w:val="333333"/>
      <w:sz w:val="21"/>
      <w:szCs w:val="21"/>
    </w:rPr>
  </w:style>
  <w:style w:type="paragraph" w:styleId="ab">
    <w:name w:val="Balloon Text"/>
    <w:basedOn w:val="a"/>
    <w:semiHidden/>
    <w:rsid w:val="006E73AE"/>
    <w:rPr>
      <w:rFonts w:ascii="Arial" w:eastAsia="ＭＳ ゴシック" w:hAnsi="Arial"/>
      <w:sz w:val="18"/>
      <w:szCs w:val="18"/>
    </w:rPr>
  </w:style>
  <w:style w:type="paragraph" w:styleId="ac">
    <w:name w:val="footer"/>
    <w:basedOn w:val="a"/>
    <w:link w:val="ad"/>
    <w:rsid w:val="008356AA"/>
    <w:pPr>
      <w:tabs>
        <w:tab w:val="center" w:pos="4252"/>
        <w:tab w:val="right" w:pos="8504"/>
      </w:tabs>
      <w:snapToGrid w:val="0"/>
    </w:pPr>
  </w:style>
  <w:style w:type="character" w:customStyle="1" w:styleId="ad">
    <w:name w:val="フッター (文字)"/>
    <w:basedOn w:val="a0"/>
    <w:link w:val="ac"/>
    <w:rsid w:val="008356AA"/>
    <w:rPr>
      <w:kern w:val="2"/>
      <w:sz w:val="24"/>
    </w:rPr>
  </w:style>
  <w:style w:type="character" w:customStyle="1" w:styleId="a8">
    <w:name w:val="ヘッダー (文字)"/>
    <w:basedOn w:val="a0"/>
    <w:link w:val="a7"/>
    <w:uiPriority w:val="99"/>
    <w:rsid w:val="00D15A56"/>
    <w:rPr>
      <w:rFonts w:ascii="ＭＳ Ｐゴシック" w:eastAsia="ＭＳ Ｐゴシック" w:hAnsi="ＭＳ Ｐゴシック" w:cs="Arial Unicode MS"/>
      <w:sz w:val="26"/>
    </w:rPr>
  </w:style>
  <w:style w:type="character" w:customStyle="1" w:styleId="a4">
    <w:name w:val="記 (文字)"/>
    <w:basedOn w:val="a0"/>
    <w:link w:val="a3"/>
    <w:uiPriority w:val="99"/>
    <w:rsid w:val="006A42F2"/>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kfile\40&#35696;&#20250;&#20107;&#21209;&#23616;\4001&#35696;&#20107;&#35519;&#26619;&#35506;\03&#35696;&#20107;&#20418;\&#30330;&#35696;&#12539;&#24847;&#35211;&#26360;&#12539;&#27770;&#35696;&#12539;&#36984;&#25369;\&#24847;&#35211;&#26360;&#26696;&#65288;&#35696;&#26696;&#29992;&#65289;\&#9733;&#24847;&#35211;&#26360;&#27096;&#24335;&#65288;&#21029;&#21517;&#20445;&#23384;&#6528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★意見書様式（別名保存）.dotx</Template>
  <TotalTime>240</TotalTime>
  <Pages>2</Pages>
  <Words>224</Words>
  <Characters>1279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携帯電話の利便性の向上と料金引き下げを求める意見書（案）</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MK4001_023</dc:creator>
  <cp:lastModifiedBy>MK4001_023</cp:lastModifiedBy>
  <cp:revision>19</cp:revision>
  <cp:lastPrinted>2014-09-18T00:53:00Z</cp:lastPrinted>
  <dcterms:created xsi:type="dcterms:W3CDTF">2014-09-11T00:31:00Z</dcterms:created>
  <dcterms:modified xsi:type="dcterms:W3CDTF">2014-09-25T03:18:00Z</dcterms:modified>
</cp:coreProperties>
</file>